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Председатель профсоюзного                                              Заведующий МДОУ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комитета</w:t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  <w:t xml:space="preserve"> Р.В.Егорова                            «Детский сад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                                                                                                  В.С. Федорцова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Должностная инструкция помощника воспитателя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МДОУ «Детский сад комбинированного вида № 113»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1. Общие положения.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        1.2. Младший воспитатель относится к категории учебно-вспомогательного персонала, назначается и освобождается от должности на основании приказа заведующего.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        1.3. Младший воспитатель подчиняется непосредственно заведующему МДОУ заместителю заведующего по административно-хозяйственной работе, заместителю заведующего по воспитательно-образовательной работе, старшей медицинской сестре.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2. Должностные обязанности.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2.1. Участвует в планировании и организации жизнедеятельности воспитанников.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2.2. Осуществляет под руководством воспитателя повседневную работу, обеспечивающую создание условий для их воспитания и развития.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2.3.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режима дня.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2.4. Организует с учетом возраста воспитанников работу по самообслуживанию, формированию культурно-гигиенических навыков.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2.5. Участвует в работе по профилактике девиантного поведения, вредных привычек у воспитанников.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2.6. Обеспечивает санитарное состояние помещений и оборудования.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2.7. Обеспечивает охрану жизни и здоровья воспитанников во время образовательного процесса.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2.8. Взаимодействует с родителями воспитанников (лицами, их заменяющими).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2.9. Выполняет правила по охране труда. пожарной безопасности и действий в экстремальных ситуациях.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3. Должен знать: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- Конвенцию о правах ребенка;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- основы педагогики, психологии, возрастной физиологии, гигиены, доврачебной медицинской помощи, прав ребенка, теории и методики воспитательной работы;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- правила по охране жизни и здоровья воспитанников, ухода за детьми;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- санитарно-гигиенические нормы содержания помещений, оборудования, инвентаря;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 xml:space="preserve">- правила внутреннего трудового распорядка образовательного учреждения;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- правила по охране труда, пожарной безопасности и действий в экстремальных ситуациях.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lastRenderedPageBreak/>
        <w:t xml:space="preserve">4. Требования к квалификации. 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</w:p>
    <w:p w:rsidR="00F1726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F17260" w:rsidRDefault="00F17260" w:rsidP="00F17260">
      <w:pPr>
        <w:pStyle w:val="a3"/>
        <w:jc w:val="both"/>
        <w:rPr>
          <w:rFonts w:asciiTheme="majorHAnsi" w:hAnsiTheme="majorHAnsi"/>
          <w:sz w:val="24"/>
        </w:rPr>
      </w:pPr>
      <w:r w:rsidRPr="00F17260">
        <w:rPr>
          <w:rFonts w:asciiTheme="majorHAnsi" w:hAnsiTheme="majorHAnsi"/>
          <w:sz w:val="24"/>
        </w:rPr>
        <w:t>С инструкцией ознакомлен(а)</w:t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  <w:r w:rsidRPr="00F17260">
        <w:rPr>
          <w:rFonts w:asciiTheme="majorHAnsi" w:hAnsiTheme="majorHAnsi"/>
          <w:sz w:val="24"/>
        </w:rPr>
        <w:tab/>
      </w:r>
      <w:bookmarkStart w:id="0" w:name="_GoBack"/>
      <w:bookmarkEnd w:id="0"/>
    </w:p>
    <w:sectPr w:rsidR="00EC2FA0" w:rsidRPr="00F1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A0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6BA0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17260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2679</Characters>
  <Application>Microsoft Office Word</Application>
  <DocSecurity>0</DocSecurity>
  <Lines>22</Lines>
  <Paragraphs>6</Paragraphs>
  <ScaleCrop>false</ScaleCrop>
  <Company>-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2012-12-11T11:42:00Z</dcterms:created>
  <dcterms:modified xsi:type="dcterms:W3CDTF">2012-12-11T11:45:00Z</dcterms:modified>
</cp:coreProperties>
</file>