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6" w:rsidRDefault="00D97206" w:rsidP="00D97206">
      <w:pPr>
        <w:ind w:left="10260"/>
      </w:pPr>
    </w:p>
    <w:p w:rsidR="00D97206" w:rsidRPr="00D1515B" w:rsidRDefault="00D97206" w:rsidP="008D63F1">
      <w:pPr>
        <w:ind w:left="5040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01EA7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D97206" w:rsidRDefault="00D97206" w:rsidP="008D63F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01EA7">
        <w:rPr>
          <w:color w:val="000000"/>
        </w:rPr>
        <w:t>к приказу Министерства здравоохранения и</w:t>
      </w:r>
    </w:p>
    <w:p w:rsidR="00D97206" w:rsidRPr="00801EA7" w:rsidRDefault="00D97206" w:rsidP="008D63F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01EA7">
        <w:rPr>
          <w:color w:val="000000"/>
        </w:rPr>
        <w:t>социального развития Российской Федерации</w:t>
      </w:r>
    </w:p>
    <w:p w:rsidR="00D97206" w:rsidRPr="00801EA7" w:rsidRDefault="00D97206" w:rsidP="008D63F1">
      <w:pPr>
        <w:ind w:left="2832" w:firstLine="708"/>
        <w:jc w:val="right"/>
        <w:rPr>
          <w:color w:val="000000"/>
        </w:rPr>
      </w:pPr>
      <w:r>
        <w:rPr>
          <w:color w:val="000000"/>
        </w:rPr>
        <w:t xml:space="preserve">    от «___»__________________</w:t>
      </w:r>
      <w:r w:rsidRPr="00801EA7">
        <w:rPr>
          <w:color w:val="000000"/>
        </w:rPr>
        <w:t>20</w:t>
      </w:r>
      <w:r>
        <w:rPr>
          <w:color w:val="000000"/>
        </w:rPr>
        <w:t>11 г.</w:t>
      </w:r>
      <w:r w:rsidRPr="00801EA7">
        <w:rPr>
          <w:color w:val="000000"/>
        </w:rPr>
        <w:t xml:space="preserve"> №_____</w:t>
      </w:r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801EA7">
        <w:rPr>
          <w:b/>
          <w:bCs/>
          <w:color w:val="000000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</w:t>
      </w:r>
      <w:r>
        <w:rPr>
          <w:b/>
          <w:bCs/>
          <w:color w:val="000000"/>
        </w:rPr>
        <w:t xml:space="preserve">занятых </w:t>
      </w:r>
      <w:r w:rsidRPr="00801EA7">
        <w:rPr>
          <w:b/>
          <w:color w:val="000000"/>
        </w:rPr>
        <w:t xml:space="preserve">на </w:t>
      </w:r>
      <w:r>
        <w:rPr>
          <w:b/>
          <w:color w:val="000000"/>
        </w:rPr>
        <w:t xml:space="preserve">тяжелых </w:t>
      </w:r>
      <w:r w:rsidRPr="00801EA7">
        <w:rPr>
          <w:b/>
          <w:color w:val="000000"/>
        </w:rPr>
        <w:t xml:space="preserve">работах </w:t>
      </w:r>
      <w:r>
        <w:rPr>
          <w:b/>
          <w:color w:val="000000"/>
        </w:rPr>
        <w:t xml:space="preserve">и на работах </w:t>
      </w:r>
      <w:r w:rsidRPr="00801EA7">
        <w:rPr>
          <w:b/>
          <w:color w:val="000000"/>
        </w:rPr>
        <w:t xml:space="preserve">с вредными и (или) опасными </w:t>
      </w:r>
      <w:r>
        <w:rPr>
          <w:b/>
          <w:color w:val="000000"/>
        </w:rPr>
        <w:t>условиями труда</w:t>
      </w:r>
    </w:p>
    <w:p w:rsidR="00D97206" w:rsidRDefault="00D97206" w:rsidP="00D97206">
      <w:pPr>
        <w:shd w:val="clear" w:color="auto" w:fill="FFFFFF"/>
        <w:jc w:val="center"/>
        <w:rPr>
          <w:color w:val="000000"/>
        </w:rPr>
      </w:pPr>
    </w:p>
    <w:p w:rsidR="00D97206" w:rsidRDefault="00D97206" w:rsidP="00D97206">
      <w:pPr>
        <w:shd w:val="clear" w:color="auto" w:fill="FFFFFF"/>
        <w:jc w:val="center"/>
        <w:rPr>
          <w:color w:val="000000"/>
        </w:rPr>
      </w:pPr>
      <w:r>
        <w:rPr>
          <w:color w:val="000000"/>
          <w:lang w:val="en-US"/>
        </w:rPr>
        <w:t>I</w:t>
      </w:r>
      <w:r w:rsidRPr="00E04F38">
        <w:rPr>
          <w:color w:val="000000"/>
        </w:rPr>
        <w:t>.</w:t>
      </w:r>
      <w:r>
        <w:rPr>
          <w:color w:val="000000"/>
        </w:rPr>
        <w:t xml:space="preserve"> ОБЩИЕ ПОЛОЖЕНИЯ</w:t>
      </w:r>
    </w:p>
    <w:p w:rsidR="00D97206" w:rsidRPr="00D360A7" w:rsidRDefault="00D97206" w:rsidP="00D97206">
      <w:pPr>
        <w:shd w:val="clear" w:color="auto" w:fill="FFFFFF"/>
        <w:jc w:val="center"/>
        <w:rPr>
          <w:color w:val="000000"/>
        </w:rPr>
      </w:pPr>
    </w:p>
    <w:p w:rsidR="00D97206" w:rsidRPr="00D1515B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 w:rsidRPr="00D1515B">
        <w:rPr>
          <w:color w:val="000000"/>
        </w:rPr>
        <w:t xml:space="preserve">1. </w:t>
      </w:r>
      <w:r w:rsidRPr="00D1515B">
        <w:rPr>
          <w:bCs/>
          <w:color w:val="000000"/>
        </w:rPr>
        <w:t xml:space="preserve">Порядок проведения </w:t>
      </w:r>
      <w:proofErr w:type="gramStart"/>
      <w:r w:rsidRPr="00D1515B">
        <w:rPr>
          <w:bCs/>
          <w:color w:val="000000"/>
        </w:rPr>
        <w:t>обязательных</w:t>
      </w:r>
      <w:proofErr w:type="gramEnd"/>
      <w:r w:rsidRPr="00D1515B">
        <w:rPr>
          <w:bCs/>
          <w:color w:val="000000"/>
        </w:rPr>
        <w:t xml:space="preserve"> предварительных (при поступлении на работу) и периодических</w:t>
      </w:r>
      <w:r>
        <w:rPr>
          <w:bCs/>
          <w:color w:val="000000"/>
        </w:rPr>
        <w:t xml:space="preserve"> </w:t>
      </w:r>
      <w:proofErr w:type="gramStart"/>
      <w:r w:rsidRPr="00D1515B">
        <w:rPr>
          <w:bCs/>
          <w:color w:val="000000"/>
        </w:rPr>
        <w:t xml:space="preserve">медицинских осмотров (обследований) работников, занятых </w:t>
      </w:r>
      <w:r w:rsidRPr="00D1515B">
        <w:rPr>
          <w:color w:val="000000"/>
        </w:rPr>
        <w:t>на тяжелых работах и на работах с вредными и (или) опасными условиями труда</w:t>
      </w:r>
      <w:r>
        <w:rPr>
          <w:color w:val="000000"/>
        </w:rPr>
        <w:t xml:space="preserve"> (далее – Порядок)</w:t>
      </w:r>
      <w:r>
        <w:rPr>
          <w:bCs/>
          <w:caps/>
          <w:color w:val="000000"/>
        </w:rPr>
        <w:t xml:space="preserve"> </w:t>
      </w:r>
      <w:r>
        <w:rPr>
          <w:color w:val="000000"/>
        </w:rPr>
        <w:t>устанавливает правила</w:t>
      </w:r>
      <w:r w:rsidRPr="00801EA7">
        <w:rPr>
          <w:color w:val="000000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</w:t>
      </w:r>
      <w:r>
        <w:rPr>
          <w:color w:val="000000"/>
        </w:rPr>
        <w:t>лиц</w:t>
      </w:r>
      <w:r w:rsidRPr="00801EA7">
        <w:rPr>
          <w:color w:val="000000"/>
        </w:rPr>
        <w:t xml:space="preserve">, </w:t>
      </w:r>
      <w:r>
        <w:rPr>
          <w:color w:val="000000"/>
        </w:rPr>
        <w:t xml:space="preserve">занятых </w:t>
      </w:r>
      <w:r w:rsidRPr="00801EA7"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тяжелых </w:t>
      </w:r>
      <w:r w:rsidRPr="00801EA7">
        <w:rPr>
          <w:bCs/>
          <w:color w:val="000000"/>
        </w:rPr>
        <w:t>работах</w:t>
      </w:r>
      <w:r>
        <w:rPr>
          <w:bCs/>
          <w:color w:val="000000"/>
        </w:rPr>
        <w:t xml:space="preserve"> и на работах</w:t>
      </w:r>
      <w:r w:rsidRPr="00801EA7">
        <w:rPr>
          <w:bCs/>
          <w:color w:val="000000"/>
        </w:rPr>
        <w:t xml:space="preserve"> с вредными и (или) опасными</w:t>
      </w:r>
      <w:r>
        <w:rPr>
          <w:bCs/>
          <w:color w:val="000000"/>
        </w:rPr>
        <w:t xml:space="preserve"> условиями труда (в том числе на подземных работах), на работах, связанных с движением</w:t>
      </w:r>
      <w:proofErr w:type="gramEnd"/>
      <w:r>
        <w:rPr>
          <w:bCs/>
          <w:color w:val="000000"/>
        </w:rPr>
        <w:t xml:space="preserve"> транспорта, </w:t>
      </w:r>
      <w:r>
        <w:t xml:space="preserve">а также на работах, </w:t>
      </w:r>
      <w:r w:rsidRPr="00B43A52">
        <w:rPr>
          <w:bCs/>
        </w:rPr>
        <w:t xml:space="preserve">при выполнении которых </w:t>
      </w:r>
      <w:r>
        <w:rPr>
          <w:bCs/>
        </w:rPr>
        <w:t xml:space="preserve">обязательно </w:t>
      </w:r>
      <w:r w:rsidRPr="00B43A52">
        <w:rPr>
          <w:bCs/>
        </w:rPr>
        <w:t xml:space="preserve"> </w:t>
      </w:r>
      <w:r>
        <w:rPr>
          <w:bCs/>
        </w:rPr>
        <w:t xml:space="preserve">проведение </w:t>
      </w:r>
      <w:r w:rsidRPr="00B43A52">
        <w:rPr>
          <w:bCs/>
        </w:rPr>
        <w:t>предварительны</w:t>
      </w:r>
      <w:r>
        <w:rPr>
          <w:bCs/>
        </w:rPr>
        <w:t>х</w:t>
      </w:r>
      <w:r w:rsidRPr="00B43A52">
        <w:rPr>
          <w:bCs/>
        </w:rPr>
        <w:t xml:space="preserve"> и периодически</w:t>
      </w:r>
      <w:r>
        <w:rPr>
          <w:bCs/>
        </w:rPr>
        <w:t>х</w:t>
      </w:r>
      <w:r w:rsidRPr="00B43A52">
        <w:rPr>
          <w:bCs/>
        </w:rPr>
        <w:t xml:space="preserve"> медицински</w:t>
      </w:r>
      <w:r>
        <w:rPr>
          <w:bCs/>
        </w:rPr>
        <w:t>х</w:t>
      </w:r>
      <w:r w:rsidRPr="00B43A52">
        <w:rPr>
          <w:bCs/>
        </w:rPr>
        <w:t xml:space="preserve"> осмотр</w:t>
      </w:r>
      <w:r>
        <w:rPr>
          <w:bCs/>
        </w:rPr>
        <w:t>ов</w:t>
      </w:r>
      <w:r w:rsidRPr="00B43A52">
        <w:rPr>
          <w:bCs/>
        </w:rPr>
        <w:t xml:space="preserve"> (обследовани</w:t>
      </w:r>
      <w:r>
        <w:rPr>
          <w:bCs/>
        </w:rPr>
        <w:t>й</w:t>
      </w:r>
      <w:r w:rsidRPr="00B43A52">
        <w:rPr>
          <w:bCs/>
        </w:rPr>
        <w:t>)</w:t>
      </w:r>
      <w:r>
        <w:rPr>
          <w:bCs/>
        </w:rPr>
        <w:t xml:space="preserve"> в целях охраны здоровья населения, предупреждения возникновения и распространения заболеваний</w:t>
      </w:r>
      <w:r>
        <w:rPr>
          <w:rStyle w:val="af2"/>
          <w:bCs/>
        </w:rPr>
        <w:footnoteReference w:id="1"/>
      </w:r>
      <w:r w:rsidRPr="00801EA7">
        <w:rPr>
          <w:bCs/>
          <w:color w:val="000000"/>
        </w:rPr>
        <w:t>.</w:t>
      </w:r>
    </w:p>
    <w:p w:rsidR="00D97206" w:rsidRDefault="00D97206" w:rsidP="00D9720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81409">
        <w:rPr>
          <w:bCs/>
          <w:color w:val="000000"/>
        </w:rPr>
        <w:t>2.</w:t>
      </w:r>
      <w:r>
        <w:rPr>
          <w:color w:val="000000"/>
        </w:rPr>
        <w:t xml:space="preserve"> </w:t>
      </w:r>
      <w:r w:rsidRPr="002F0DE8">
        <w:rPr>
          <w:color w:val="000000"/>
        </w:rPr>
        <w:t>Обязательные предварительные медицинские осмотры (обследования) при поступлении на работу</w:t>
      </w:r>
      <w:r>
        <w:rPr>
          <w:color w:val="000000"/>
        </w:rPr>
        <w:t xml:space="preserve"> </w:t>
      </w:r>
      <w:r w:rsidRPr="002F0DE8">
        <w:rPr>
          <w:color w:val="000000"/>
        </w:rPr>
        <w:t xml:space="preserve">(далее – предварительные осмотры)  проводятся с целью определения соответствия состояния здоровья </w:t>
      </w:r>
      <w:r>
        <w:rPr>
          <w:color w:val="000000"/>
        </w:rPr>
        <w:t xml:space="preserve">лица, поступающего на работу, </w:t>
      </w:r>
      <w:r w:rsidRPr="002F0DE8">
        <w:rPr>
          <w:color w:val="000000"/>
        </w:rPr>
        <w:t xml:space="preserve">поручаемой ему работе, а также с целью </w:t>
      </w:r>
      <w:r>
        <w:t xml:space="preserve"> раннего выявления и профилактики заболеваний.</w:t>
      </w:r>
    </w:p>
    <w:p w:rsidR="00D97206" w:rsidRPr="002F0DE8" w:rsidRDefault="00D97206" w:rsidP="00D97206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Pr="002F0DE8">
        <w:rPr>
          <w:color w:val="000000"/>
        </w:rPr>
        <w:t xml:space="preserve">Обязательные периодические медицинские осмотры (обследования) (далее – периодические осмотры) </w:t>
      </w:r>
      <w:r>
        <w:rPr>
          <w:color w:val="000000"/>
        </w:rPr>
        <w:t>проводятся в целях</w:t>
      </w:r>
      <w:r w:rsidRPr="002F0DE8">
        <w:rPr>
          <w:color w:val="000000"/>
        </w:rPr>
        <w:t>:</w:t>
      </w:r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1) динамического </w:t>
      </w:r>
      <w:r w:rsidRPr="00801EA7">
        <w:rPr>
          <w:color w:val="000000"/>
        </w:rPr>
        <w:t>наблюдения за состоянием здоровья работников, своевременного выявления</w:t>
      </w:r>
      <w:r>
        <w:rPr>
          <w:color w:val="000000"/>
        </w:rPr>
        <w:t xml:space="preserve"> заболеваний, </w:t>
      </w:r>
      <w:r w:rsidRPr="00801EA7">
        <w:rPr>
          <w:color w:val="000000"/>
        </w:rPr>
        <w:t xml:space="preserve">начальных форм профессиональных заболеваний, ранних признаков воздействия вредных и (или) опасных </w:t>
      </w:r>
      <w:r w:rsidRPr="00801EA7">
        <w:rPr>
          <w:color w:val="000000"/>
        </w:rPr>
        <w:lastRenderedPageBreak/>
        <w:t>производственных факторов на состояние здоровья работников, формирования групп риска</w:t>
      </w:r>
      <w:r>
        <w:rPr>
          <w:color w:val="000000"/>
        </w:rPr>
        <w:t xml:space="preserve"> по развитию профессиональных заболеваний</w:t>
      </w:r>
      <w:r w:rsidRPr="00801EA7">
        <w:rPr>
          <w:color w:val="000000"/>
        </w:rPr>
        <w:t>;</w:t>
      </w:r>
    </w:p>
    <w:p w:rsidR="00D97206" w:rsidRPr="0053059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530592">
        <w:rPr>
          <w:color w:val="000000"/>
        </w:rPr>
        <w:t>выявления заболеваний,</w:t>
      </w:r>
      <w:r>
        <w:rPr>
          <w:color w:val="000000"/>
        </w:rPr>
        <w:t xml:space="preserve"> состояний,</w:t>
      </w:r>
      <w:r w:rsidRPr="00530592">
        <w:rPr>
          <w:color w:val="000000"/>
        </w:rPr>
        <w:t xml:space="preserve"> являющихся медицинскими противопоказаниями для продолжения работы, связанной с воздействием вредных и (или) опасных производственных факторов,</w:t>
      </w:r>
      <w:r w:rsidRPr="00E32757">
        <w:t xml:space="preserve"> </w:t>
      </w:r>
      <w:r>
        <w:t xml:space="preserve">а так же работ, </w:t>
      </w:r>
      <w:r w:rsidRPr="00530592">
        <w:rPr>
          <w:bCs/>
        </w:rPr>
        <w:t>при выполнении которых обязательно  проведение предварительных и периодических медицинских осмотров (обследований) работников</w:t>
      </w:r>
      <w:r w:rsidRPr="00BB4E01">
        <w:rPr>
          <w:bCs/>
        </w:rPr>
        <w:t xml:space="preserve"> </w:t>
      </w:r>
      <w:r>
        <w:rPr>
          <w:bCs/>
        </w:rPr>
        <w:t>в целях охраны здоровья населения, предупреждения возникновения и распространения заболеваний</w:t>
      </w:r>
      <w:r>
        <w:rPr>
          <w:color w:val="000000"/>
        </w:rPr>
        <w:t>;</w:t>
      </w:r>
      <w:proofErr w:type="gramEnd"/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Pr="00801EA7">
        <w:rPr>
          <w:color w:val="000000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D97206" w:rsidRPr="00801EA7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4) </w:t>
      </w:r>
      <w:r w:rsidRPr="00801EA7">
        <w:rPr>
          <w:color w:val="000000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Pr="00801EA7">
        <w:rPr>
          <w:color w:val="000000"/>
        </w:rPr>
        <w:t>предупреждения несчастных случаев на производстве.</w:t>
      </w:r>
    </w:p>
    <w:p w:rsidR="00D97206" w:rsidRDefault="00D97206" w:rsidP="00D97206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</w:pPr>
      <w:r>
        <w:tab/>
        <w:t xml:space="preserve">4. </w:t>
      </w:r>
      <w:r w:rsidRPr="004F4BE4">
        <w:t>Предварительные и периодические осмотры проводятся медицинскими организациями люб</w:t>
      </w:r>
      <w:r>
        <w:t>ой формы собственности</w:t>
      </w:r>
      <w:r w:rsidRPr="004F4BE4">
        <w:t>, имеющими право на проведение предварительных и периодичес</w:t>
      </w:r>
      <w:r>
        <w:t>ких осмотров, а так</w:t>
      </w:r>
      <w:r w:rsidRPr="004F4BE4">
        <w:t>же на экспертизу профессиональной пригодности в соответствии с дей</w:t>
      </w:r>
      <w:r>
        <w:t>ствующими нормативными</w:t>
      </w:r>
      <w:r w:rsidRPr="004F4BE4">
        <w:t xml:space="preserve"> правовыми актами (далее – медицинские организации</w:t>
      </w:r>
      <w:r>
        <w:t>).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состав врачебной комиссии включаются врач-</w:t>
      </w:r>
      <w:proofErr w:type="spellStart"/>
      <w:r>
        <w:rPr>
          <w:color w:val="000000"/>
        </w:rPr>
        <w:t>профпатолог</w:t>
      </w:r>
      <w:proofErr w:type="spellEnd"/>
      <w:r>
        <w:rPr>
          <w:color w:val="000000"/>
        </w:rPr>
        <w:t>, а также врачи-специалисты, прошедшие в установленном порядке повышение квалификации по специальности «</w:t>
      </w:r>
      <w:proofErr w:type="spellStart"/>
      <w:r>
        <w:rPr>
          <w:color w:val="000000"/>
        </w:rPr>
        <w:t>профпатология</w:t>
      </w:r>
      <w:proofErr w:type="spellEnd"/>
      <w:r>
        <w:rPr>
          <w:color w:val="000000"/>
        </w:rPr>
        <w:t>» или имеющие действующий сертификат по специальности «</w:t>
      </w:r>
      <w:proofErr w:type="spellStart"/>
      <w:r>
        <w:rPr>
          <w:color w:val="000000"/>
        </w:rPr>
        <w:t>профпатология</w:t>
      </w:r>
      <w:proofErr w:type="spellEnd"/>
      <w:r>
        <w:rPr>
          <w:color w:val="000000"/>
        </w:rPr>
        <w:t>».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Возглавляет врачебную комиссию врач-</w:t>
      </w:r>
      <w:proofErr w:type="spellStart"/>
      <w:r>
        <w:rPr>
          <w:color w:val="000000"/>
        </w:rPr>
        <w:t>профпатолог</w:t>
      </w:r>
      <w:proofErr w:type="spellEnd"/>
      <w:r>
        <w:rPr>
          <w:color w:val="000000"/>
        </w:rPr>
        <w:t>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Состав врачебной комиссии утверждается приказом (распоряжением) руководителя медицинской организации.</w:t>
      </w:r>
    </w:p>
    <w:p w:rsidR="00D97206" w:rsidRDefault="00D97206" w:rsidP="00D97206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</w:pPr>
      <w:r>
        <w:tab/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rStyle w:val="af2"/>
        </w:rPr>
        <w:footnoteReference w:id="2"/>
      </w:r>
      <w:r>
        <w:t>.</w:t>
      </w:r>
    </w:p>
    <w:p w:rsidR="00D97206" w:rsidRPr="00490F59" w:rsidRDefault="00D97206" w:rsidP="00D97206">
      <w:pPr>
        <w:ind w:firstLine="708"/>
        <w:jc w:val="both"/>
        <w:rPr>
          <w:color w:val="000000"/>
        </w:rPr>
      </w:pPr>
      <w:r w:rsidRPr="00490F59">
        <w:rPr>
          <w:color w:val="000000"/>
        </w:rPr>
        <w:t xml:space="preserve">Ответственность за качество проведения </w:t>
      </w:r>
      <w:r>
        <w:rPr>
          <w:bCs/>
          <w:iCs/>
          <w:color w:val="000000"/>
        </w:rPr>
        <w:t>предварительных и периодических осмотров работников</w:t>
      </w:r>
      <w:r w:rsidRPr="00490F59">
        <w:rPr>
          <w:color w:val="000000"/>
        </w:rPr>
        <w:t xml:space="preserve"> возлагается на </w:t>
      </w:r>
      <w:r>
        <w:rPr>
          <w:color w:val="000000"/>
        </w:rPr>
        <w:t xml:space="preserve">медицинскую </w:t>
      </w:r>
      <w:r w:rsidRPr="00490F59">
        <w:rPr>
          <w:color w:val="000000"/>
        </w:rPr>
        <w:t>организацию.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center"/>
      </w:pPr>
      <w:r>
        <w:rPr>
          <w:lang w:val="en-US"/>
        </w:rPr>
        <w:t>II</w:t>
      </w:r>
      <w:r w:rsidRPr="005277E0">
        <w:t>.</w:t>
      </w:r>
      <w:r>
        <w:t xml:space="preserve"> ПОРЯДОК ПРОВЕДЕНИЯ ПРЕДВАРИТЕЛЬНЫХ ОСМОТРОВ</w:t>
      </w:r>
    </w:p>
    <w:p w:rsidR="00D97206" w:rsidRPr="00D360A7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>7. П</w:t>
      </w:r>
      <w:r w:rsidRPr="00C00222">
        <w:t>редварительные осмотры проводятся при поступлении на работу на основании направления на медицинский осмотр</w:t>
      </w:r>
      <w:r>
        <w:t xml:space="preserve"> (далее – направление)</w:t>
      </w:r>
      <w:r w:rsidRPr="00C00222">
        <w:t xml:space="preserve">, выданного </w:t>
      </w:r>
      <w:r>
        <w:t xml:space="preserve">лицу, поступающему на работу, </w:t>
      </w:r>
      <w:r w:rsidRPr="00C00222">
        <w:t xml:space="preserve">работодателем. 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8. </w:t>
      </w:r>
      <w:r w:rsidRPr="008C5BD1">
        <w:t xml:space="preserve">Направление заполняется на основании утвержденного </w:t>
      </w:r>
      <w:r>
        <w:t>работодате</w:t>
      </w:r>
      <w:r w:rsidRPr="008C5BD1">
        <w:t>лем списка контингентов и в нем</w:t>
      </w:r>
      <w:r>
        <w:t xml:space="preserve"> </w:t>
      </w:r>
      <w:r w:rsidRPr="00C00222">
        <w:t xml:space="preserve">указывается: 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наименование работодателя;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форма собственности и вид экономической деятельности работодателя по ОКВЭД;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наименование медицинской организации, фактический адрес ее местонахождения и код по ОГРН;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0222">
        <w:t>вид медицинского осмотра (предварительный или периодический)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фамилия, имя, отчество лица, поступающего на работу</w:t>
      </w:r>
      <w:r>
        <w:t xml:space="preserve"> (работника</w:t>
      </w:r>
      <w:r w:rsidRPr="00C00222">
        <w:t>);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дата рождения лица, поступающего на работу</w:t>
      </w:r>
      <w:r>
        <w:t xml:space="preserve"> (работника</w:t>
      </w:r>
      <w:r w:rsidRPr="00C00222">
        <w:t>);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>
        <w:t xml:space="preserve">наименование структурного подразделения работодателя (при наличии), в котором </w:t>
      </w:r>
      <w:r w:rsidRPr="00C00222">
        <w:t>будет занято лицо, поступающее на работу</w:t>
      </w:r>
      <w:r>
        <w:t xml:space="preserve"> (занят работник</w:t>
      </w:r>
      <w:r w:rsidRPr="00C00222">
        <w:t>);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наименование должности (профессии) или вида работы;</w:t>
      </w:r>
    </w:p>
    <w:p w:rsidR="00D97206" w:rsidRPr="00960FDE" w:rsidRDefault="00D97206" w:rsidP="00D97206">
      <w:pPr>
        <w:pStyle w:val="3"/>
        <w:spacing w:before="0" w:after="0"/>
        <w:jc w:val="both"/>
        <w:rPr>
          <w:caps/>
          <w:sz w:val="28"/>
          <w:szCs w:val="28"/>
        </w:rPr>
      </w:pPr>
      <w:r>
        <w:tab/>
      </w:r>
      <w:r w:rsidRPr="00960FDE">
        <w:rPr>
          <w:sz w:val="28"/>
          <w:szCs w:val="28"/>
        </w:rPr>
        <w:t xml:space="preserve">вредные и (или) опасные производственные факторы, а также вид работы </w:t>
      </w:r>
      <w:r>
        <w:rPr>
          <w:sz w:val="28"/>
          <w:szCs w:val="28"/>
        </w:rPr>
        <w:t>в соответствии с утвержденным работодателем контингентом работников, подлежащих предварительным (периодическим) осмотрам.</w:t>
      </w:r>
    </w:p>
    <w:p w:rsidR="00D97206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Направление подписывается уполномоченным представителем работодателя с указанием его должности, фамилии, и</w:t>
      </w:r>
      <w:r>
        <w:t>нициалов.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0222">
        <w:t xml:space="preserve">Направление выдается </w:t>
      </w:r>
      <w:r>
        <w:t>лицу, поступающему на работу (</w:t>
      </w:r>
      <w:r w:rsidRPr="00C00222">
        <w:t>работнику</w:t>
      </w:r>
      <w:r>
        <w:t>),</w:t>
      </w:r>
      <w:r w:rsidRPr="00C00222">
        <w:t xml:space="preserve"> под роспись. 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0222">
        <w:t>Работодатель (его представитель) обязан организовать учет выданных направлений.</w:t>
      </w:r>
    </w:p>
    <w:p w:rsidR="00D97206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tab/>
        <w:t>9. Д</w:t>
      </w:r>
      <w:r w:rsidRPr="00B4574F">
        <w:t xml:space="preserve">ля прохождения </w:t>
      </w:r>
      <w:r>
        <w:t xml:space="preserve">предварительного </w:t>
      </w:r>
      <w:r w:rsidRPr="00B4574F">
        <w:t xml:space="preserve">осмотра </w:t>
      </w:r>
      <w:r>
        <w:t xml:space="preserve">лицо, поступающее на работу, </w:t>
      </w:r>
      <w:r w:rsidRPr="00B4574F">
        <w:t>представляет в медицинскую организацию</w:t>
      </w:r>
      <w:r>
        <w:t xml:space="preserve"> следующие документы:</w:t>
      </w:r>
    </w:p>
    <w:p w:rsidR="00D97206" w:rsidRPr="0029521A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29521A">
        <w:tab/>
        <w:t>направление;</w:t>
      </w:r>
    </w:p>
    <w:p w:rsidR="00D97206" w:rsidRPr="0029521A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29521A">
        <w:t xml:space="preserve"> </w:t>
      </w:r>
      <w:r w:rsidRPr="0029521A">
        <w:tab/>
        <w:t>паспорт (или другой документ установленного образца, удостоверяющий его личность);</w:t>
      </w:r>
    </w:p>
    <w:p w:rsidR="00D97206" w:rsidRPr="0029521A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29521A">
        <w:tab/>
        <w:t>паспорт здоровья работника</w:t>
      </w:r>
      <w:r>
        <w:t xml:space="preserve"> (при наличии);</w:t>
      </w:r>
      <w:r w:rsidRPr="0029521A">
        <w:t xml:space="preserve"> </w:t>
      </w:r>
    </w:p>
    <w:p w:rsidR="00D97206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29521A">
        <w:tab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</w:t>
      </w:r>
      <w:r w:rsidRPr="00B4574F">
        <w:t xml:space="preserve"> Федерации</w:t>
      </w:r>
      <w:r>
        <w:t>).</w:t>
      </w:r>
    </w:p>
    <w:p w:rsidR="00D97206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rPr>
          <w:color w:val="FF0000"/>
        </w:rPr>
        <w:tab/>
      </w:r>
      <w:r w:rsidRPr="005F1216">
        <w:t>1</w:t>
      </w:r>
      <w:r>
        <w:t xml:space="preserve">0. </w:t>
      </w:r>
      <w:r w:rsidRPr="00F31468">
        <w:t>На</w:t>
      </w:r>
      <w:r>
        <w:t xml:space="preserve"> лицо, проходящее</w:t>
      </w:r>
      <w:r w:rsidRPr="00F31468">
        <w:t xml:space="preserve"> предварительный осм</w:t>
      </w:r>
      <w:r>
        <w:t xml:space="preserve">отр, в медицинской организации </w:t>
      </w:r>
      <w:r w:rsidRPr="00F31468">
        <w:t>оформляются</w:t>
      </w:r>
      <w:r>
        <w:t>: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jc w:val="both"/>
      </w:pPr>
      <w:r>
        <w:tab/>
        <w:t>10.1 м</w:t>
      </w:r>
      <w:r w:rsidRPr="00F31468">
        <w:t xml:space="preserve">едицинская карта амбулаторного больного </w:t>
      </w:r>
      <w:r w:rsidRPr="0029521A">
        <w:t xml:space="preserve">(учетная форма </w:t>
      </w:r>
      <w:r>
        <w:br/>
      </w:r>
      <w:r w:rsidRPr="0029521A">
        <w:t xml:space="preserve">№ 025/у-04, утвержденная приказом </w:t>
      </w:r>
      <w:proofErr w:type="spellStart"/>
      <w:r w:rsidRPr="0029521A">
        <w:t>Минздравсоцразвития</w:t>
      </w:r>
      <w:proofErr w:type="spellEnd"/>
      <w:r w:rsidRPr="0029521A">
        <w:t xml:space="preserve"> России от </w:t>
      </w:r>
      <w:r>
        <w:br/>
      </w:r>
      <w:r w:rsidRPr="0029521A">
        <w:t xml:space="preserve">22 ноября </w:t>
      </w:r>
      <w:smartTag w:uri="urn:schemas-microsoft-com:office:smarttags" w:element="metricconverter">
        <w:smartTagPr>
          <w:attr w:name="ProductID" w:val="2004 г"/>
        </w:smartTagPr>
        <w:r w:rsidRPr="0029521A">
          <w:t>2004 г</w:t>
        </w:r>
      </w:smartTag>
      <w:r w:rsidRPr="0029521A">
        <w:t>. № 255)</w:t>
      </w:r>
      <w:r w:rsidRPr="00F31468">
        <w:t xml:space="preserve"> </w:t>
      </w:r>
      <w:r>
        <w:t>(з</w:t>
      </w:r>
      <w:r w:rsidRPr="00AA7F3B">
        <w:t xml:space="preserve">арегистрировано </w:t>
      </w:r>
      <w:r>
        <w:t>Минюстом</w:t>
      </w:r>
      <w:r w:rsidRPr="00AA7F3B">
        <w:t xml:space="preserve"> Р</w:t>
      </w:r>
      <w:r>
        <w:t>оссии 14.12.2004 г. №</w:t>
      </w:r>
      <w:r w:rsidRPr="00AA7F3B">
        <w:t xml:space="preserve"> 6188) </w:t>
      </w:r>
      <w:r w:rsidRPr="00220116">
        <w:t xml:space="preserve">(далее – </w:t>
      </w:r>
      <w:r>
        <w:t>м</w:t>
      </w:r>
      <w:r w:rsidRPr="00220116">
        <w:t>едицинская карта)</w:t>
      </w:r>
      <w:r>
        <w:t xml:space="preserve">,  в </w:t>
      </w:r>
      <w:r>
        <w:lastRenderedPageBreak/>
        <w:t>которой 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Медицинская карта  </w:t>
      </w:r>
      <w:r w:rsidRPr="00801EA7">
        <w:rPr>
          <w:color w:val="000000"/>
        </w:rPr>
        <w:t xml:space="preserve">хранится в </w:t>
      </w:r>
      <w:r>
        <w:rPr>
          <w:color w:val="000000"/>
        </w:rPr>
        <w:t xml:space="preserve">установленном порядке в </w:t>
      </w:r>
      <w:r w:rsidRPr="00801EA7">
        <w:rPr>
          <w:color w:val="000000"/>
        </w:rPr>
        <w:t>медицинской организации</w:t>
      </w:r>
      <w:r>
        <w:t>;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10.2 </w:t>
      </w:r>
      <w:r w:rsidRPr="00220116">
        <w:t>паспорт здоровья</w:t>
      </w:r>
      <w:r>
        <w:t xml:space="preserve"> работника (далее – паспорт здоровья)</w:t>
      </w:r>
      <w:r w:rsidRPr="00220116">
        <w:t xml:space="preserve"> </w:t>
      </w:r>
      <w:r w:rsidRPr="00220116">
        <w:rPr>
          <w:sz w:val="24"/>
        </w:rPr>
        <w:t>–</w:t>
      </w:r>
      <w:r w:rsidRPr="00220116">
        <w:t xml:space="preserve"> в сл</w:t>
      </w:r>
      <w:r>
        <w:t xml:space="preserve">учае если он ранее не оформлялся, в котором  </w:t>
      </w:r>
      <w:r w:rsidRPr="00C00222">
        <w:t>указывается: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наименование медицинской организации, фактический адрес ее местонахождения и код по ОГРН;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jc w:val="both"/>
      </w:pPr>
      <w:r w:rsidRPr="00C00222">
        <w:tab/>
      </w:r>
      <w:proofErr w:type="gramStart"/>
      <w:r w:rsidRPr="00C00222">
        <w:t xml:space="preserve"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</w:t>
      </w:r>
      <w:r>
        <w:t>лица, поступающего на работу (</w:t>
      </w:r>
      <w:r w:rsidRPr="00C00222">
        <w:t>работника</w:t>
      </w:r>
      <w:r>
        <w:t>)</w:t>
      </w:r>
      <w:r w:rsidRPr="00C00222">
        <w:t xml:space="preserve">; </w:t>
      </w:r>
      <w:proofErr w:type="gramEnd"/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наименование работодателя;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 w:rsidRPr="00C00222">
        <w:t>форма собственности и вид экономической деятельности работодателя по ОКВЭД;</w:t>
      </w:r>
    </w:p>
    <w:p w:rsidR="00D97206" w:rsidRPr="00C00222" w:rsidRDefault="00D97206" w:rsidP="00D97206">
      <w:pPr>
        <w:autoSpaceDE w:val="0"/>
        <w:autoSpaceDN w:val="0"/>
        <w:adjustRightInd w:val="0"/>
        <w:ind w:firstLine="720"/>
        <w:jc w:val="both"/>
      </w:pPr>
      <w:r>
        <w:t xml:space="preserve">наименование структурного подразделения работодателя (при наличии), в котором будет занято лицо, поступающее на работу (занят работник), </w:t>
      </w:r>
      <w:r w:rsidRPr="00C00222">
        <w:t>наименование должности (профессии) или вида работы;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00222">
        <w:tab/>
      </w:r>
      <w:r w:rsidRPr="00C00222">
        <w:rPr>
          <w:bCs/>
        </w:rPr>
        <w:t xml:space="preserve">наименование вредного производственного фактора и (или) вида работы </w:t>
      </w:r>
      <w:r>
        <w:rPr>
          <w:bCs/>
        </w:rPr>
        <w:t>(</w:t>
      </w:r>
      <w:r w:rsidRPr="00C00222">
        <w:rPr>
          <w:bCs/>
        </w:rPr>
        <w:t>с указанием класса</w:t>
      </w:r>
      <w:r>
        <w:rPr>
          <w:bCs/>
        </w:rPr>
        <w:t xml:space="preserve"> и подкласса </w:t>
      </w:r>
      <w:r w:rsidRPr="00C00222">
        <w:rPr>
          <w:bCs/>
        </w:rPr>
        <w:t xml:space="preserve"> </w:t>
      </w:r>
      <w:r>
        <w:rPr>
          <w:bCs/>
        </w:rPr>
        <w:t xml:space="preserve">условий труда) </w:t>
      </w:r>
      <w:r w:rsidRPr="00C00222">
        <w:rPr>
          <w:bCs/>
        </w:rPr>
        <w:t>и стаж контакта с ними;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C00222">
        <w:rPr>
          <w:bCs/>
        </w:rPr>
        <w:tab/>
        <w:t xml:space="preserve">наименование медицинской организации, к которой прикреплен работник для </w:t>
      </w:r>
      <w:r>
        <w:rPr>
          <w:bCs/>
        </w:rPr>
        <w:t>постоянного наблюдения (наименование</w:t>
      </w:r>
      <w:r w:rsidRPr="00C00222">
        <w:rPr>
          <w:bCs/>
        </w:rPr>
        <w:t xml:space="preserve">, </w:t>
      </w:r>
      <w:r>
        <w:rPr>
          <w:bCs/>
        </w:rPr>
        <w:t xml:space="preserve">фактический </w:t>
      </w:r>
      <w:r w:rsidRPr="00C00222">
        <w:rPr>
          <w:bCs/>
        </w:rPr>
        <w:t>адрес</w:t>
      </w:r>
      <w:r>
        <w:rPr>
          <w:bCs/>
        </w:rPr>
        <w:t xml:space="preserve"> местонахождения</w:t>
      </w:r>
      <w:r w:rsidRPr="00C00222">
        <w:rPr>
          <w:bCs/>
        </w:rPr>
        <w:t>);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 или периодического медицинского осмотра.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Каждому паспорту здоровья присваивается номер  и указывается </w:t>
      </w:r>
      <w:r w:rsidRPr="00C00222">
        <w:t xml:space="preserve"> дата </w:t>
      </w:r>
      <w:r>
        <w:t xml:space="preserve">его </w:t>
      </w:r>
      <w:r w:rsidRPr="00C00222">
        <w:t>заполнения</w:t>
      </w:r>
      <w:r>
        <w:t>.</w:t>
      </w:r>
    </w:p>
    <w:p w:rsidR="00D97206" w:rsidRPr="003B6AD4" w:rsidRDefault="00D97206" w:rsidP="00D97206">
      <w:pPr>
        <w:autoSpaceDE w:val="0"/>
        <w:autoSpaceDN w:val="0"/>
        <w:adjustRightInd w:val="0"/>
        <w:ind w:firstLine="720"/>
        <w:jc w:val="both"/>
      </w:pPr>
      <w:r w:rsidRPr="003B6AD4">
        <w:t xml:space="preserve">На </w:t>
      </w:r>
      <w:r>
        <w:t>каждого работника ведется один п</w:t>
      </w:r>
      <w:r w:rsidRPr="003B6AD4">
        <w:t xml:space="preserve">аспорт здоровья. </w:t>
      </w:r>
    </w:p>
    <w:p w:rsidR="00D97206" w:rsidRPr="003B6AD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6AD4">
        <w:t>Для лиц, прикрепленных на медицинское обслуживание к ФМБА России, паспорт здоровья работника не оформляется.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4574F">
        <w:t>В период п</w:t>
      </w:r>
      <w:r>
        <w:t>роведения осмотра п</w:t>
      </w:r>
      <w:r w:rsidRPr="00B4574F">
        <w:t>аспорт здоровья хранится в медицинской организации</w:t>
      </w:r>
      <w:r>
        <w:t>.</w:t>
      </w:r>
      <w:r w:rsidRPr="00B4574F">
        <w:t xml:space="preserve"> </w:t>
      </w:r>
      <w:r>
        <w:t>П</w:t>
      </w:r>
      <w:r w:rsidRPr="00B4574F">
        <w:t xml:space="preserve">о окончании </w:t>
      </w:r>
      <w:r>
        <w:t>осмотра</w:t>
      </w:r>
      <w:r w:rsidRPr="00B4574F">
        <w:t xml:space="preserve"> </w:t>
      </w:r>
      <w:r>
        <w:rPr>
          <w:color w:val="000000"/>
        </w:rPr>
        <w:t xml:space="preserve">паспорт здоровья </w:t>
      </w:r>
      <w:r w:rsidRPr="0029521A">
        <w:t>выдается работнику на руки.</w:t>
      </w:r>
    </w:p>
    <w:p w:rsidR="00D97206" w:rsidRPr="003B6AD4" w:rsidRDefault="00D97206" w:rsidP="00D97206">
      <w:pPr>
        <w:autoSpaceDE w:val="0"/>
        <w:autoSpaceDN w:val="0"/>
        <w:adjustRightInd w:val="0"/>
        <w:ind w:firstLine="720"/>
        <w:jc w:val="both"/>
      </w:pPr>
      <w:r>
        <w:t>В случае утери работником п</w:t>
      </w:r>
      <w:r w:rsidRPr="003B6AD4">
        <w:t xml:space="preserve">аспорта здоровья медицинская организация по заявлению работника выдает </w:t>
      </w:r>
      <w:r>
        <w:t xml:space="preserve">ему </w:t>
      </w:r>
      <w:r w:rsidRPr="003B6AD4">
        <w:t>дубликат</w:t>
      </w:r>
      <w:r>
        <w:t xml:space="preserve"> паспорта здоровья</w:t>
      </w:r>
      <w:r w:rsidRPr="003B6AD4">
        <w:t>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11. </w:t>
      </w:r>
      <w:proofErr w:type="gramStart"/>
      <w:r>
        <w:t xml:space="preserve">Предварительный </w:t>
      </w:r>
      <w:r>
        <w:rPr>
          <w:color w:val="000000"/>
        </w:rPr>
        <w:t>осмотр является завершенным</w:t>
      </w:r>
      <w:r w:rsidRPr="00801EA7">
        <w:rPr>
          <w:color w:val="000000"/>
        </w:rPr>
        <w:t xml:space="preserve"> в случае </w:t>
      </w:r>
      <w:r>
        <w:rPr>
          <w:color w:val="000000"/>
        </w:rPr>
        <w:t xml:space="preserve">осмотра лица, поступающего на работу, </w:t>
      </w:r>
      <w:r w:rsidRPr="00801EA7">
        <w:rPr>
          <w:color w:val="000000"/>
        </w:rPr>
        <w:t>все</w:t>
      </w:r>
      <w:r>
        <w:rPr>
          <w:color w:val="000000"/>
        </w:rPr>
        <w:t>ми</w:t>
      </w:r>
      <w:r w:rsidRPr="00801EA7">
        <w:rPr>
          <w:color w:val="000000"/>
        </w:rPr>
        <w:t xml:space="preserve"> врач</w:t>
      </w:r>
      <w:r>
        <w:rPr>
          <w:color w:val="000000"/>
        </w:rPr>
        <w:t>ами</w:t>
      </w:r>
      <w:r w:rsidRPr="00801EA7">
        <w:rPr>
          <w:color w:val="000000"/>
        </w:rPr>
        <w:t>-специалист</w:t>
      </w:r>
      <w:r>
        <w:rPr>
          <w:color w:val="000000"/>
        </w:rPr>
        <w:t>ами</w:t>
      </w:r>
      <w:r w:rsidRPr="00801EA7">
        <w:rPr>
          <w:color w:val="000000"/>
        </w:rPr>
        <w:t xml:space="preserve">, а также выполнения полного объема лабораторных и функциональных исследований, </w:t>
      </w:r>
      <w:r w:rsidRPr="00801EA7">
        <w:rPr>
          <w:color w:val="000000"/>
        </w:rPr>
        <w:lastRenderedPageBreak/>
        <w:t xml:space="preserve">предусмотренных </w:t>
      </w:r>
      <w:r>
        <w:rPr>
          <w:color w:val="000000"/>
        </w:rPr>
        <w:t xml:space="preserve">Перечнем </w:t>
      </w:r>
      <w:r w:rsidRPr="00A22427">
        <w:t xml:space="preserve"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</w:t>
      </w:r>
      <w:r>
        <w:rPr>
          <w:color w:val="000000"/>
        </w:rPr>
        <w:t xml:space="preserve">факторов </w:t>
      </w:r>
      <w:r w:rsidRPr="00A22427">
        <w:t>(приложение № 1 к приказу</w:t>
      </w:r>
      <w:r>
        <w:rPr>
          <w:color w:val="000000"/>
        </w:rPr>
        <w:t xml:space="preserve"> (далее - Перечень факторов) и</w:t>
      </w:r>
      <w:r w:rsidRPr="004A740D">
        <w:t xml:space="preserve"> </w:t>
      </w:r>
      <w:r w:rsidRPr="00A22427">
        <w:t>Перечнем работ, при выполнении которых проводятся обязательные предварительные и периодические</w:t>
      </w:r>
      <w:proofErr w:type="gramEnd"/>
      <w:r w:rsidRPr="00A22427">
        <w:t xml:space="preserve"> медицинские осмотры (обследования) работников (приложение № 2 к приказу) </w:t>
      </w:r>
      <w:r>
        <w:rPr>
          <w:color w:val="000000"/>
        </w:rPr>
        <w:t xml:space="preserve"> (далее - Перечень работ).</w:t>
      </w:r>
    </w:p>
    <w:p w:rsidR="00D97206" w:rsidRPr="00017EF7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12. </w:t>
      </w:r>
      <w:r w:rsidRPr="00801EA7">
        <w:rPr>
          <w:color w:val="000000"/>
        </w:rPr>
        <w:t xml:space="preserve">По </w:t>
      </w:r>
      <w:r>
        <w:rPr>
          <w:color w:val="000000"/>
        </w:rPr>
        <w:t>окончании</w:t>
      </w:r>
      <w:r w:rsidRPr="00801EA7">
        <w:rPr>
          <w:color w:val="000000"/>
        </w:rPr>
        <w:t xml:space="preserve"> </w:t>
      </w:r>
      <w:r>
        <w:rPr>
          <w:color w:val="000000"/>
        </w:rPr>
        <w:t xml:space="preserve">прохождения лицом, поступающим на работу, </w:t>
      </w:r>
      <w:r>
        <w:t xml:space="preserve">предварительного </w:t>
      </w:r>
      <w:r w:rsidRPr="00801EA7">
        <w:rPr>
          <w:color w:val="000000"/>
        </w:rPr>
        <w:t>осмотра медицинской организацией</w:t>
      </w:r>
      <w:r>
        <w:rPr>
          <w:color w:val="000000"/>
        </w:rPr>
        <w:t xml:space="preserve"> оформляются </w:t>
      </w:r>
      <w:r w:rsidRPr="0029521A">
        <w:t xml:space="preserve">заключение </w:t>
      </w:r>
      <w:r>
        <w:t xml:space="preserve">по результатам </w:t>
      </w:r>
      <w:r w:rsidRPr="0029521A">
        <w:t xml:space="preserve">предварительного (периодического) медицинского осмотра </w:t>
      </w:r>
      <w:r w:rsidRPr="00184BCE">
        <w:t>(далее</w:t>
      </w:r>
      <w:r>
        <w:t xml:space="preserve"> </w:t>
      </w:r>
      <w:proofErr w:type="gramStart"/>
      <w:r>
        <w:t>-З</w:t>
      </w:r>
      <w:proofErr w:type="gramEnd"/>
      <w:r w:rsidRPr="00184BCE">
        <w:t>аключение)</w:t>
      </w:r>
      <w:r>
        <w:t>.</w:t>
      </w:r>
    </w:p>
    <w:p w:rsidR="00D97206" w:rsidRDefault="00D97206" w:rsidP="00D97206">
      <w:r>
        <w:tab/>
        <w:t xml:space="preserve">13. </w:t>
      </w:r>
      <w:r w:rsidRPr="0052426E">
        <w:t xml:space="preserve">В </w:t>
      </w:r>
      <w:r>
        <w:t>З</w:t>
      </w:r>
      <w:r w:rsidRPr="0052426E">
        <w:t>аключении указывается:</w:t>
      </w:r>
    </w:p>
    <w:p w:rsidR="00D97206" w:rsidRPr="0052426E" w:rsidRDefault="00D97206" w:rsidP="00D97206">
      <w:r>
        <w:tab/>
      </w:r>
      <w:r w:rsidRPr="0052426E">
        <w:t xml:space="preserve">дата выдачи </w:t>
      </w:r>
      <w:r>
        <w:t>З</w:t>
      </w:r>
      <w:r w:rsidRPr="0052426E">
        <w:t>аключения</w:t>
      </w:r>
      <w:r>
        <w:t>;</w:t>
      </w:r>
    </w:p>
    <w:p w:rsidR="00D97206" w:rsidRPr="0052426E" w:rsidRDefault="00D97206" w:rsidP="00D97206">
      <w:pPr>
        <w:jc w:val="both"/>
      </w:pPr>
      <w:r>
        <w:tab/>
      </w:r>
      <w:proofErr w:type="gramStart"/>
      <w:r w:rsidRPr="0052426E">
        <w:t xml:space="preserve">фамилия, имя, отчество, дата рождения, пол </w:t>
      </w:r>
      <w:r>
        <w:t>лица, поступающего на работу (работника)</w:t>
      </w:r>
      <w:r w:rsidRPr="0052426E">
        <w:t xml:space="preserve">; </w:t>
      </w:r>
      <w:proofErr w:type="gramEnd"/>
    </w:p>
    <w:p w:rsidR="00D97206" w:rsidRPr="0052426E" w:rsidRDefault="00D97206" w:rsidP="00D97206">
      <w:r>
        <w:tab/>
      </w:r>
      <w:r w:rsidRPr="0052426E">
        <w:t>наименование работодателя;</w:t>
      </w:r>
    </w:p>
    <w:p w:rsidR="00D97206" w:rsidRPr="0052426E" w:rsidRDefault="00D97206" w:rsidP="00D97206">
      <w:pPr>
        <w:autoSpaceDE w:val="0"/>
        <w:autoSpaceDN w:val="0"/>
        <w:adjustRightInd w:val="0"/>
        <w:ind w:firstLine="720"/>
        <w:jc w:val="both"/>
      </w:pPr>
      <w:r w:rsidRPr="0052426E">
        <w:t>наименование</w:t>
      </w:r>
      <w:r>
        <w:t xml:space="preserve"> структурного подразделения работодателя (при наличии),</w:t>
      </w:r>
      <w:r w:rsidRPr="0052426E">
        <w:t xml:space="preserve"> должности (профессии) или вида работы;</w:t>
      </w:r>
    </w:p>
    <w:p w:rsidR="00D97206" w:rsidRPr="0052426E" w:rsidRDefault="00D97206" w:rsidP="00D9720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52426E">
        <w:tab/>
      </w:r>
      <w:r w:rsidRPr="0052426E">
        <w:rPr>
          <w:bCs/>
        </w:rPr>
        <w:t>наименование вредного производственного фактор</w:t>
      </w:r>
      <w:proofErr w:type="gramStart"/>
      <w:r w:rsidRPr="0052426E">
        <w:rPr>
          <w:bCs/>
        </w:rPr>
        <w:t>а</w:t>
      </w:r>
      <w:r>
        <w:rPr>
          <w:bCs/>
        </w:rPr>
        <w:t>(</w:t>
      </w:r>
      <w:proofErr w:type="gramEnd"/>
      <w:r>
        <w:rPr>
          <w:bCs/>
        </w:rPr>
        <w:t>-</w:t>
      </w:r>
      <w:proofErr w:type="spellStart"/>
      <w:r>
        <w:rPr>
          <w:bCs/>
        </w:rPr>
        <w:t>ов</w:t>
      </w:r>
      <w:proofErr w:type="spellEnd"/>
      <w:r>
        <w:rPr>
          <w:bCs/>
        </w:rPr>
        <w:t>)</w:t>
      </w:r>
      <w:r w:rsidRPr="0052426E">
        <w:rPr>
          <w:bCs/>
        </w:rPr>
        <w:t xml:space="preserve"> и (или) вида работы;</w:t>
      </w:r>
    </w:p>
    <w:p w:rsidR="00D97206" w:rsidRPr="00CF5F8F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trike/>
        </w:rPr>
      </w:pPr>
      <w:r w:rsidRPr="0052426E">
        <w:t>результат медицинского осмотра</w:t>
      </w:r>
      <w:r>
        <w:t xml:space="preserve"> (медицинские противопоказания выявлены, не выявлены). </w:t>
      </w:r>
    </w:p>
    <w:p w:rsidR="00D97206" w:rsidRPr="0052426E" w:rsidRDefault="00D97206" w:rsidP="00D97206">
      <w:pPr>
        <w:autoSpaceDE w:val="0"/>
        <w:autoSpaceDN w:val="0"/>
        <w:adjustRightInd w:val="0"/>
        <w:ind w:firstLine="720"/>
        <w:jc w:val="both"/>
      </w:pPr>
      <w:r>
        <w:t>З</w:t>
      </w:r>
      <w:r w:rsidRPr="0052426E">
        <w:t xml:space="preserve">аключение подписывается председателем медицинской  комиссии </w:t>
      </w:r>
      <w:r>
        <w:t xml:space="preserve">с указанием фамилии и инициалов и </w:t>
      </w:r>
      <w:r w:rsidRPr="0052426E">
        <w:t>заверяется печатью медицинской организации, провод</w:t>
      </w:r>
      <w:r>
        <w:t>ившей</w:t>
      </w:r>
      <w:r w:rsidRPr="0052426E">
        <w:t xml:space="preserve"> </w:t>
      </w:r>
      <w:r>
        <w:t>медицинский осмотр</w:t>
      </w:r>
      <w:r w:rsidRPr="0052426E">
        <w:t xml:space="preserve">. </w:t>
      </w:r>
    </w:p>
    <w:p w:rsidR="00D97206" w:rsidRDefault="00D97206" w:rsidP="00D97206">
      <w:pPr>
        <w:shd w:val="clear" w:color="auto" w:fill="FFFFFF"/>
        <w:tabs>
          <w:tab w:val="left" w:pos="980"/>
        </w:tabs>
        <w:autoSpaceDE w:val="0"/>
        <w:autoSpaceDN w:val="0"/>
        <w:adjustRightInd w:val="0"/>
        <w:ind w:firstLine="720"/>
        <w:jc w:val="both"/>
      </w:pPr>
      <w:r>
        <w:t>14. З</w:t>
      </w:r>
      <w:r w:rsidRPr="004E74AB">
        <w:t xml:space="preserve">аключение </w:t>
      </w:r>
      <w:r>
        <w:t xml:space="preserve">составляется в двух экземплярах, один из которых по результатам проведения медицинского осмотра 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</w:t>
      </w:r>
      <w:r w:rsidRPr="004E74AB">
        <w:t>приобщается к медицинской карте амбулаторного больного.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center"/>
      </w:pPr>
      <w:r>
        <w:rPr>
          <w:lang w:val="en-US"/>
        </w:rPr>
        <w:t>III</w:t>
      </w:r>
      <w:r w:rsidRPr="0077677D">
        <w:t>.</w:t>
      </w:r>
      <w:r>
        <w:t xml:space="preserve"> ПОРЯДОК ПРОВЕДЕНИЯ ПЕРИОДИЧЕСКИХ ОСМОТРОВ</w:t>
      </w:r>
    </w:p>
    <w:p w:rsidR="00D97206" w:rsidRPr="0077677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97206" w:rsidRPr="0077677D" w:rsidRDefault="00D97206" w:rsidP="00D97206">
      <w:p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720"/>
        <w:jc w:val="both"/>
      </w:pPr>
      <w:r>
        <w:t xml:space="preserve">15. </w:t>
      </w:r>
      <w:r w:rsidRPr="0077677D">
        <w:t>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D97206" w:rsidRPr="0077677D" w:rsidRDefault="00D97206" w:rsidP="00D97206">
      <w:pPr>
        <w:pStyle w:val="3"/>
        <w:spacing w:before="0" w:after="0"/>
        <w:jc w:val="both"/>
        <w:rPr>
          <w:caps/>
          <w:sz w:val="28"/>
          <w:szCs w:val="28"/>
        </w:rPr>
      </w:pPr>
      <w:r w:rsidRPr="0077677D">
        <w:tab/>
      </w:r>
      <w:r w:rsidRPr="0077677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677D">
        <w:rPr>
          <w:sz w:val="28"/>
          <w:szCs w:val="28"/>
        </w:rPr>
        <w:t>.</w:t>
      </w:r>
      <w:r>
        <w:t xml:space="preserve"> </w:t>
      </w:r>
      <w:r w:rsidRPr="0077677D">
        <w:rPr>
          <w:sz w:val="28"/>
          <w:szCs w:val="28"/>
        </w:rPr>
        <w:t xml:space="preserve">Периодические осмотры проводятся не реже, чем в сроки, указанные в Перечне </w:t>
      </w:r>
      <w:r>
        <w:rPr>
          <w:sz w:val="28"/>
          <w:szCs w:val="28"/>
        </w:rPr>
        <w:t xml:space="preserve">факторов </w:t>
      </w:r>
      <w:r w:rsidRPr="0077677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Перечне работ</w:t>
      </w:r>
      <w:r w:rsidRPr="0077677D">
        <w:rPr>
          <w:sz w:val="28"/>
          <w:szCs w:val="28"/>
        </w:rPr>
        <w:t>.</w:t>
      </w:r>
    </w:p>
    <w:p w:rsidR="00D97206" w:rsidRPr="0077677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77677D">
        <w:rPr>
          <w:color w:val="000000"/>
        </w:rPr>
        <w:t>Работники в возрасте до 21 года проходят периодические осмотры ежегодно.</w:t>
      </w:r>
    </w:p>
    <w:p w:rsidR="00D97206" w:rsidRPr="00104458" w:rsidRDefault="00D97206" w:rsidP="00D97206">
      <w:pPr>
        <w:autoSpaceDE w:val="0"/>
        <w:autoSpaceDN w:val="0"/>
        <w:adjustRightInd w:val="0"/>
        <w:ind w:firstLine="708"/>
        <w:jc w:val="both"/>
      </w:pPr>
      <w:r>
        <w:t xml:space="preserve">18. </w:t>
      </w:r>
      <w:r w:rsidRPr="0077677D">
        <w:t>Внеочередные медицинские осмотры (обследования) проводятся на основании медицинских рекомендаций, указанных  в заключительном акте</w:t>
      </w:r>
      <w:r>
        <w:t xml:space="preserve">, оформленном в соответствии с пунктом </w:t>
      </w:r>
      <w:r w:rsidRPr="00CE23E1">
        <w:t>43 настоящего Порядка.</w:t>
      </w:r>
    </w:p>
    <w:p w:rsidR="00D97206" w:rsidRPr="00A22427" w:rsidRDefault="00D97206" w:rsidP="00D97206">
      <w:pPr>
        <w:pStyle w:val="3"/>
        <w:spacing w:before="0" w:after="0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A22427">
        <w:rPr>
          <w:sz w:val="28"/>
          <w:szCs w:val="28"/>
        </w:rPr>
        <w:t>. Периодические осмотры проводятся на основании поименных списков, разработанных на основании контингентов работников,  подлежащих периодическим и (или) предварительным осмотрам (далее – поименные списки) с указанием вредных (опасных) производственных факторов, а также вида работы в соответствии с  Перечн</w:t>
      </w:r>
      <w:r>
        <w:rPr>
          <w:sz w:val="28"/>
          <w:szCs w:val="28"/>
        </w:rPr>
        <w:t>ем</w:t>
      </w:r>
      <w:r w:rsidRPr="00A22427">
        <w:rPr>
          <w:sz w:val="28"/>
          <w:szCs w:val="28"/>
        </w:rPr>
        <w:t xml:space="preserve"> факторов и  Переч</w:t>
      </w:r>
      <w:r>
        <w:rPr>
          <w:sz w:val="28"/>
          <w:szCs w:val="28"/>
        </w:rPr>
        <w:t>нем</w:t>
      </w:r>
      <w:r w:rsidRPr="00A22427">
        <w:rPr>
          <w:sz w:val="28"/>
          <w:szCs w:val="28"/>
        </w:rPr>
        <w:t xml:space="preserve"> работ.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Включению в списки контингента и поименные списки подлежат работники: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t>подвергающиеся воздействию вредных производственных факторов, указанных в Перечне факторов, а также   вредных производственных факторов,  наличие которых установлено по результатам аттестации рабочих мест по условиям труда, проведенной в установленном порядке</w:t>
      </w:r>
      <w:r>
        <w:rPr>
          <w:rStyle w:val="af2"/>
        </w:rPr>
        <w:footnoteReference w:id="3"/>
      </w:r>
      <w:r>
        <w:t xml:space="preserve"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</w:t>
      </w:r>
      <w:r w:rsidRPr="005F1216">
        <w:t>могут использоваться результаты лабораторных исследований и испытаний, полученные в рамках контрольно-надзорной</w:t>
      </w:r>
      <w:proofErr w:type="gramEnd"/>
      <w:r w:rsidRPr="005F1216">
        <w:t xml:space="preserve"> деятельности, производственного лабораторного контроля</w:t>
      </w:r>
      <w:r w:rsidRPr="00AF04BA">
        <w:rPr>
          <w:b/>
        </w:rPr>
        <w:t xml:space="preserve">, </w:t>
      </w:r>
      <w:r>
        <w:t xml:space="preserve">а также  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 </w:t>
      </w:r>
    </w:p>
    <w:p w:rsidR="00D97206" w:rsidRPr="00BC70BB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выполняющие работы, предусмотренные Перечнем работ;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20. В списке контингента </w:t>
      </w:r>
      <w:proofErr w:type="gramStart"/>
      <w:r>
        <w:t>работников, подлежащих прохождению предварительного и периодического медицинского осмотр указывается</w:t>
      </w:r>
      <w:proofErr w:type="gramEnd"/>
      <w:r>
        <w:t>: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наименование профессии (должности) работника </w:t>
      </w:r>
      <w:proofErr w:type="gramStart"/>
      <w:r>
        <w:t>согласно</w:t>
      </w:r>
      <w:proofErr w:type="gramEnd"/>
      <w:r>
        <w:t xml:space="preserve"> штатного расписания;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t xml:space="preserve">наименование вредного производственного фактора согласно Перечню факторов,  а также вредных производственных факторов, установленных в  результате аттестации рабочих мест по условиям труда, в </w:t>
      </w:r>
      <w:r w:rsidRPr="005F1216">
        <w:t xml:space="preserve"> результат</w:t>
      </w:r>
      <w:r>
        <w:t>е</w:t>
      </w:r>
      <w:r w:rsidRPr="005F1216">
        <w:t xml:space="preserve"> лабораторных исследований и испытаний, полученны</w:t>
      </w:r>
      <w:r>
        <w:t>х</w:t>
      </w:r>
      <w:r w:rsidRPr="005F1216">
        <w:t xml:space="preserve"> в рамках контрольно-надзорной деятельности, производственного лабораторного контроля</w:t>
      </w:r>
      <w:r w:rsidRPr="00AF04BA">
        <w:rPr>
          <w:b/>
        </w:rPr>
        <w:t xml:space="preserve">, </w:t>
      </w:r>
      <w:r>
        <w:t xml:space="preserve">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 </w:t>
      </w:r>
      <w:proofErr w:type="gramEnd"/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04458">
        <w:t>2</w:t>
      </w:r>
      <w:r>
        <w:t>1</w:t>
      </w:r>
      <w:r w:rsidRPr="00104458">
        <w:t>. Список контингента, разработанный и утвержденный работодателем</w:t>
      </w:r>
      <w:r>
        <w:t>,</w:t>
      </w:r>
      <w:r w:rsidRPr="00104458">
        <w:t xml:space="preserve"> в 10 дневной срок направляется  в территориальный орган 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</w:p>
    <w:p w:rsidR="00D97206" w:rsidRPr="003B6AD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>22. П</w:t>
      </w:r>
      <w:r w:rsidRPr="003B6AD4">
        <w:t>оименн</w:t>
      </w:r>
      <w:r>
        <w:t>ые</w:t>
      </w:r>
      <w:r w:rsidRPr="003B6AD4">
        <w:t xml:space="preserve"> списк</w:t>
      </w:r>
      <w:r>
        <w:t xml:space="preserve">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</w:t>
      </w:r>
      <w:r w:rsidRPr="003B6AD4">
        <w:t xml:space="preserve"> указываются:</w:t>
      </w:r>
    </w:p>
    <w:p w:rsidR="00D97206" w:rsidRPr="003B6AD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6AD4">
        <w:t>фамилия, имя, отчество, профессия (должность) работника, подлежащего периодическому медицинскому осмотру;</w:t>
      </w:r>
    </w:p>
    <w:p w:rsidR="00D97206" w:rsidRPr="003B6AD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6AD4">
        <w:t>наименование вредного производственного фактора или вида работы;</w:t>
      </w:r>
    </w:p>
    <w:p w:rsidR="00D97206" w:rsidRPr="00362B6C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B6AD4">
        <w:t>наименование структурного подраздел</w:t>
      </w:r>
      <w:r>
        <w:t>ения работодателя (при наличии).</w:t>
      </w:r>
    </w:p>
    <w:p w:rsidR="00D97206" w:rsidRPr="003024F9" w:rsidRDefault="00D97206" w:rsidP="00D97206">
      <w:pPr>
        <w:shd w:val="clear" w:color="auto" w:fill="FFFFFF"/>
        <w:autoSpaceDE w:val="0"/>
        <w:autoSpaceDN w:val="0"/>
        <w:adjustRightInd w:val="0"/>
        <w:jc w:val="both"/>
        <w:rPr>
          <w:strike/>
        </w:rPr>
      </w:pPr>
      <w:r w:rsidRPr="00C00222">
        <w:tab/>
      </w:r>
      <w:r>
        <w:t xml:space="preserve">23. Поименные списки составляются и утверждаются работодателем (его уполномоченным представителем) и не позднее, чем за 2 месяца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согласованной</w:t>
      </w:r>
      <w:proofErr w:type="gramEnd"/>
      <w:r>
        <w:t xml:space="preserve"> с медицинской организацией датой начала проведения периодического осмотра направляются  работодателем в указанную медицинскую организацию.</w:t>
      </w:r>
    </w:p>
    <w:p w:rsidR="00D97206" w:rsidRPr="00C00222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24</w:t>
      </w:r>
      <w:r w:rsidRPr="00960FDE">
        <w:t xml:space="preserve">. Перед  проведением периодического осмотра работодатель (его уполномоченный представитель) обязан вручить лицу, </w:t>
      </w:r>
      <w:r>
        <w:t xml:space="preserve">направляемому на периодический осмотр, </w:t>
      </w:r>
      <w:r w:rsidRPr="00960FDE">
        <w:t xml:space="preserve">направление на </w:t>
      </w:r>
      <w:r>
        <w:t>периодический</w:t>
      </w:r>
      <w:r w:rsidRPr="00960FDE">
        <w:t xml:space="preserve"> медицинский осмотр</w:t>
      </w:r>
      <w:r>
        <w:t xml:space="preserve">, оформленное в соответствии с пунктом 8 настоящего Порядка.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25. </w:t>
      </w:r>
      <w:proofErr w:type="gramStart"/>
      <w:r w:rsidRPr="00801EA7">
        <w:rPr>
          <w:color w:val="000000"/>
        </w:rPr>
        <w:t>Медицинская организация</w:t>
      </w:r>
      <w:r>
        <w:rPr>
          <w:color w:val="000000"/>
        </w:rPr>
        <w:t xml:space="preserve"> в 10-дневный срок с момента получения от работодателя поименного списка (но не позднее, чем за 14 дней до</w:t>
      </w:r>
      <w:r w:rsidRPr="00D360A7">
        <w:t xml:space="preserve"> </w:t>
      </w:r>
      <w:r>
        <w:t>согласованной с работодателем датой начала проведения периодического осмотра)</w:t>
      </w:r>
      <w:r>
        <w:rPr>
          <w:color w:val="000000"/>
        </w:rPr>
        <w:t xml:space="preserve">  </w:t>
      </w:r>
      <w:r w:rsidRPr="00801EA7">
        <w:rPr>
          <w:color w:val="000000"/>
        </w:rPr>
        <w:t xml:space="preserve">на основании </w:t>
      </w:r>
      <w:r>
        <w:rPr>
          <w:color w:val="000000"/>
        </w:rPr>
        <w:t xml:space="preserve">указанного </w:t>
      </w:r>
      <w:r w:rsidRPr="00801EA7">
        <w:rPr>
          <w:color w:val="000000"/>
        </w:rPr>
        <w:t>поименного списка</w:t>
      </w:r>
      <w:r>
        <w:rPr>
          <w:color w:val="000000"/>
        </w:rPr>
        <w:t xml:space="preserve"> составляет календарный план проведения периодического осмотра (далее – календарный план).</w:t>
      </w:r>
      <w:proofErr w:type="gramEnd"/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26. </w:t>
      </w:r>
      <w:proofErr w:type="gramStart"/>
      <w:r>
        <w:rPr>
          <w:color w:val="000000"/>
        </w:rPr>
        <w:t xml:space="preserve">Работодатель не позднее, чем за 10 дней </w:t>
      </w:r>
      <w:r>
        <w:t>до согласованной с медицинской организацией датой начала проведения периодического осмотра обязан  ознакомить работников, подлежащих периодическому осмотру, с календарным планом.</w:t>
      </w:r>
      <w:proofErr w:type="gramEnd"/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27. Врачебная</w:t>
      </w:r>
      <w:r w:rsidRPr="000F623E">
        <w:t xml:space="preserve"> комиссия</w:t>
      </w:r>
      <w:r>
        <w:t xml:space="preserve"> медицинской организации </w:t>
      </w:r>
      <w:r w:rsidRPr="000F623E">
        <w:t xml:space="preserve"> </w:t>
      </w:r>
      <w:r>
        <w:t xml:space="preserve">на основании  указанных в поименном списке, вредных производственных факторов  или работ </w:t>
      </w:r>
      <w:r w:rsidRPr="000F623E">
        <w:t>определяет</w:t>
      </w:r>
      <w:r>
        <w:t xml:space="preserve"> необходимость участия в предварительных и периодических осмотрах соответствующих</w:t>
      </w:r>
      <w:r w:rsidRPr="006233E1">
        <w:t xml:space="preserve"> </w:t>
      </w:r>
      <w:r w:rsidRPr="000F623E">
        <w:t>врачей-специалистов</w:t>
      </w:r>
      <w:r>
        <w:t xml:space="preserve">, а также </w:t>
      </w:r>
      <w:r w:rsidRPr="000F623E">
        <w:t xml:space="preserve"> виды и объемы необходимых лабораторных и функциональных исследований. </w:t>
      </w:r>
    </w:p>
    <w:p w:rsidR="00D97206" w:rsidRDefault="00D97206" w:rsidP="00D97206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tab/>
        <w:t>28. Для прохождения периодического осмотра р</w:t>
      </w:r>
      <w:r w:rsidRPr="00B4574F">
        <w:t>аботник</w:t>
      </w:r>
      <w:r>
        <w:t xml:space="preserve"> обязан прибыть </w:t>
      </w:r>
      <w:r w:rsidRPr="00B4574F">
        <w:t>в медицинскую организацию</w:t>
      </w:r>
      <w:r>
        <w:t xml:space="preserve"> в день, установленный календарным планом и предъявить в медицинской организации документы, указанные в пункте 10 настоящего Порядка.</w:t>
      </w:r>
    </w:p>
    <w:p w:rsidR="00D97206" w:rsidRPr="00E6302A" w:rsidRDefault="00D97206" w:rsidP="00D97206">
      <w:pPr>
        <w:shd w:val="clear" w:color="auto" w:fill="FFFFFF"/>
        <w:autoSpaceDE w:val="0"/>
        <w:autoSpaceDN w:val="0"/>
        <w:adjustRightInd w:val="0"/>
        <w:jc w:val="both"/>
      </w:pPr>
      <w:r>
        <w:tab/>
        <w:t>29</w:t>
      </w:r>
      <w:r w:rsidRPr="00E6302A">
        <w:t>. На работника, проходящего периодический осмотр, в медицинской организации оформляются документы, установленные пунктом 1</w:t>
      </w:r>
      <w:r>
        <w:t>0</w:t>
      </w:r>
      <w:r w:rsidRPr="00E6302A">
        <w:t xml:space="preserve"> настоящего Порядка</w:t>
      </w:r>
      <w:r>
        <w:t xml:space="preserve"> (при отсутствии)</w:t>
      </w:r>
      <w:r w:rsidRPr="00E6302A">
        <w:t>.</w:t>
      </w:r>
    </w:p>
    <w:p w:rsidR="00D97206" w:rsidRDefault="00D97206" w:rsidP="00D972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lastRenderedPageBreak/>
        <w:tab/>
      </w:r>
      <w:r w:rsidRPr="00F31468">
        <w:t xml:space="preserve"> </w:t>
      </w:r>
      <w:r>
        <w:t xml:space="preserve">30. Периодический </w:t>
      </w:r>
      <w:r>
        <w:rPr>
          <w:color w:val="000000"/>
        </w:rPr>
        <w:t>осмотр является завершенным</w:t>
      </w:r>
      <w:r w:rsidRPr="00801EA7">
        <w:rPr>
          <w:color w:val="000000"/>
        </w:rPr>
        <w:t xml:space="preserve"> в случае </w:t>
      </w:r>
      <w:r>
        <w:rPr>
          <w:color w:val="000000"/>
        </w:rPr>
        <w:t xml:space="preserve">осмотра работника </w:t>
      </w:r>
      <w:r w:rsidRPr="00801EA7">
        <w:rPr>
          <w:color w:val="000000"/>
        </w:rPr>
        <w:t>все</w:t>
      </w:r>
      <w:r>
        <w:rPr>
          <w:color w:val="000000"/>
        </w:rPr>
        <w:t>ми</w:t>
      </w:r>
      <w:r w:rsidRPr="00801EA7">
        <w:rPr>
          <w:color w:val="000000"/>
        </w:rPr>
        <w:t xml:space="preserve"> врач</w:t>
      </w:r>
      <w:r>
        <w:rPr>
          <w:color w:val="000000"/>
        </w:rPr>
        <w:t>ами</w:t>
      </w:r>
      <w:r w:rsidRPr="00801EA7">
        <w:rPr>
          <w:color w:val="000000"/>
        </w:rPr>
        <w:t>-специалист</w:t>
      </w:r>
      <w:r>
        <w:rPr>
          <w:color w:val="000000"/>
        </w:rPr>
        <w:t>ами</w:t>
      </w:r>
      <w:r w:rsidRPr="00801EA7">
        <w:rPr>
          <w:color w:val="000000"/>
        </w:rPr>
        <w:t xml:space="preserve">, а также выполнения полного объема лабораторных и функциональных исследований, предусмотренных </w:t>
      </w:r>
      <w:r>
        <w:rPr>
          <w:color w:val="000000"/>
        </w:rPr>
        <w:t>в Перечне факторов или Перечне работ.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31. </w:t>
      </w:r>
      <w:r w:rsidRPr="00801EA7">
        <w:rPr>
          <w:color w:val="000000"/>
        </w:rPr>
        <w:t xml:space="preserve">По </w:t>
      </w:r>
      <w:r>
        <w:rPr>
          <w:color w:val="000000"/>
        </w:rPr>
        <w:t>окончании</w:t>
      </w:r>
      <w:r w:rsidRPr="00801EA7">
        <w:rPr>
          <w:color w:val="000000"/>
        </w:rPr>
        <w:t xml:space="preserve"> </w:t>
      </w:r>
      <w:r>
        <w:rPr>
          <w:color w:val="000000"/>
        </w:rPr>
        <w:t xml:space="preserve">прохождения работником периодического </w:t>
      </w:r>
      <w:r w:rsidRPr="00801EA7">
        <w:rPr>
          <w:color w:val="000000"/>
        </w:rPr>
        <w:t>осмотра медицинской организацией</w:t>
      </w:r>
      <w:r>
        <w:rPr>
          <w:color w:val="000000"/>
        </w:rPr>
        <w:t xml:space="preserve"> оформляется медицинское </w:t>
      </w:r>
      <w:r w:rsidRPr="0029521A">
        <w:t>з</w:t>
      </w:r>
      <w:r>
        <w:t>аключение в порядке, установленном пунктами 12 и 13 настоящего Порядка.</w:t>
      </w:r>
    </w:p>
    <w:p w:rsidR="00D97206" w:rsidRDefault="00D97206" w:rsidP="00D972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32. </w:t>
      </w:r>
      <w:proofErr w:type="gramStart"/>
      <w:r>
        <w:t>На основании результатов периодического осмотра в установленном порядке</w:t>
      </w:r>
      <w:r>
        <w:rPr>
          <w:rStyle w:val="af2"/>
        </w:rPr>
        <w:footnoteReference w:id="4"/>
      </w:r>
      <w:r>
        <w:t xml:space="preserve"> определяется принадлежность работника к одной из диспансерных групп, в соответствии с действующими нормативными правовыми актами, с последующим оформлением в медицинской карте и паспорте здоровья</w:t>
      </w:r>
      <w:r>
        <w:rPr>
          <w:color w:val="000000"/>
        </w:rPr>
        <w:t xml:space="preserve"> рекомендаций </w:t>
      </w:r>
      <w:r w:rsidRPr="00350411">
        <w:rPr>
          <w:color w:val="000000"/>
        </w:rPr>
        <w:t xml:space="preserve">по профилактике </w:t>
      </w:r>
      <w:r>
        <w:rPr>
          <w:color w:val="000000"/>
        </w:rPr>
        <w:t xml:space="preserve">заболеваний, в том числе </w:t>
      </w:r>
      <w:r w:rsidRPr="00350411">
        <w:rPr>
          <w:color w:val="000000"/>
        </w:rPr>
        <w:t>профессиональных заболеваний,</w:t>
      </w:r>
      <w:r>
        <w:rPr>
          <w:color w:val="000000"/>
        </w:rPr>
        <w:t xml:space="preserve"> а при наличии медицинских показаний – по дальнейшему наблюдению, лечению и реабилитации.</w:t>
      </w:r>
      <w:proofErr w:type="gramEnd"/>
    </w:p>
    <w:p w:rsidR="00D97206" w:rsidRDefault="00D97206" w:rsidP="00D97206">
      <w:pPr>
        <w:autoSpaceDE w:val="0"/>
        <w:autoSpaceDN w:val="0"/>
        <w:adjustRightInd w:val="0"/>
        <w:ind w:firstLine="720"/>
        <w:jc w:val="both"/>
      </w:pPr>
      <w:r w:rsidRPr="00E6302A">
        <w:t>3</w:t>
      </w:r>
      <w:r>
        <w:t>3</w:t>
      </w:r>
      <w:r w:rsidRPr="00E6302A">
        <w:t>.</w:t>
      </w:r>
      <w:r w:rsidRPr="00347338">
        <w:t xml:space="preserve"> </w:t>
      </w:r>
      <w:proofErr w:type="gramStart"/>
      <w:r>
        <w:t>Данные о прохождении медицинских осмотров подлежат внесению в личные медицинские</w:t>
      </w:r>
      <w:r w:rsidRPr="00E6302A">
        <w:t xml:space="preserve"> </w:t>
      </w:r>
      <w:hyperlink r:id="rId8" w:history="1">
        <w:r w:rsidRPr="00E6302A">
          <w:t>книжки</w:t>
        </w:r>
      </w:hyperlink>
      <w:r>
        <w:t xml:space="preserve">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D97206" w:rsidRPr="00A32161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34. </w:t>
      </w:r>
      <w:r w:rsidRPr="00801EA7">
        <w:rPr>
          <w:color w:val="000000"/>
        </w:rPr>
        <w:t xml:space="preserve">В случае ликвидации или </w:t>
      </w:r>
      <w:r w:rsidRPr="00860B9A">
        <w:rPr>
          <w:color w:val="000000"/>
        </w:rPr>
        <w:t>смены</w:t>
      </w:r>
      <w:r w:rsidRPr="00801EA7">
        <w:rPr>
          <w:color w:val="000000"/>
        </w:rPr>
        <w:t xml:space="preserve"> медицинской организации, </w:t>
      </w:r>
      <w:r>
        <w:rPr>
          <w:color w:val="000000"/>
        </w:rPr>
        <w:t>осуществляющей предварительные или периодические осмотры, м</w:t>
      </w:r>
      <w:r w:rsidRPr="00801EA7">
        <w:rPr>
          <w:color w:val="000000"/>
        </w:rPr>
        <w:t xml:space="preserve">едицинская карта передается в центр </w:t>
      </w:r>
      <w:proofErr w:type="spellStart"/>
      <w:r w:rsidRPr="00801EA7">
        <w:rPr>
          <w:color w:val="000000"/>
        </w:rPr>
        <w:t>профпатологии</w:t>
      </w:r>
      <w:proofErr w:type="spellEnd"/>
      <w:r w:rsidRPr="00801EA7">
        <w:rPr>
          <w:color w:val="000000"/>
        </w:rPr>
        <w:t xml:space="preserve"> субъект</w:t>
      </w:r>
      <w:r>
        <w:rPr>
          <w:color w:val="000000"/>
        </w:rPr>
        <w:t>а</w:t>
      </w:r>
      <w:r w:rsidRPr="00801EA7">
        <w:rPr>
          <w:color w:val="000000"/>
        </w:rPr>
        <w:t xml:space="preserve"> Российской Федерации,</w:t>
      </w:r>
      <w:r>
        <w:rPr>
          <w:color w:val="000000"/>
        </w:rPr>
        <w:t xml:space="preserve"> на территории которого она расположена либо в случаях, </w:t>
      </w:r>
      <w:r w:rsidRPr="00A32161">
        <w:t xml:space="preserve">предусмотренных законодательством Российской Федерации, – в центры </w:t>
      </w:r>
      <w:proofErr w:type="spellStart"/>
      <w:r w:rsidRPr="00A32161">
        <w:t>профпатологии</w:t>
      </w:r>
      <w:proofErr w:type="spellEnd"/>
      <w:r w:rsidRPr="00A32161">
        <w:t xml:space="preserve"> </w:t>
      </w:r>
      <w:r w:rsidRPr="00A32161">
        <w:rPr>
          <w:spacing w:val="1"/>
        </w:rPr>
        <w:t>ФМБА</w:t>
      </w:r>
      <w:r>
        <w:rPr>
          <w:spacing w:val="1"/>
        </w:rPr>
        <w:t xml:space="preserve"> России</w:t>
      </w:r>
      <w:r w:rsidRPr="00A32161">
        <w:t>, где хранится в течение 50 лет.</w:t>
      </w:r>
    </w:p>
    <w:p w:rsidR="00D97206" w:rsidRPr="00262A71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35. </w:t>
      </w:r>
      <w:r w:rsidRPr="001B66D3">
        <w:t xml:space="preserve">Центр </w:t>
      </w:r>
      <w:proofErr w:type="spellStart"/>
      <w:r w:rsidRPr="001B66D3">
        <w:t>профпатологии</w:t>
      </w:r>
      <w:proofErr w:type="spellEnd"/>
      <w:r w:rsidRPr="001B66D3">
        <w:t xml:space="preserve"> на основании письменного запроса медицинской организации</w:t>
      </w:r>
      <w:r>
        <w:t>, с которой работодателем заключен договор на проведение предварительных и (или) периодических осмотров, передает</w:t>
      </w:r>
      <w:r w:rsidRPr="00B3386E">
        <w:t xml:space="preserve"> </w:t>
      </w:r>
      <w:r>
        <w:t>в 10-дневный срок со дня поступления запроса указанной медицинской организации м</w:t>
      </w:r>
      <w:r w:rsidRPr="001B66D3">
        <w:t>едицинские карты работников</w:t>
      </w:r>
      <w:r>
        <w:t>. К запросу в обязательном порядке прилагается копия договора на проведение предварительных и (или) периодических осмотров.</w:t>
      </w:r>
    </w:p>
    <w:p w:rsidR="00D97206" w:rsidRPr="00D95C1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37. </w:t>
      </w:r>
      <w:proofErr w:type="gramStart"/>
      <w:r>
        <w:rPr>
          <w:color w:val="000000"/>
        </w:rPr>
        <w:t>У</w:t>
      </w:r>
      <w:r w:rsidRPr="00801EA7">
        <w:rPr>
          <w:color w:val="000000"/>
        </w:rPr>
        <w:t>частники ав</w:t>
      </w:r>
      <w:r>
        <w:rPr>
          <w:color w:val="000000"/>
        </w:rPr>
        <w:t xml:space="preserve">арийных ситуаций или инцидентов, работники, </w:t>
      </w:r>
      <w:r w:rsidRPr="00801EA7">
        <w:rPr>
          <w:color w:val="000000"/>
        </w:rPr>
        <w:t xml:space="preserve">занятые на работах с </w:t>
      </w:r>
      <w:r w:rsidRPr="00801EA7">
        <w:rPr>
          <w:bCs/>
          <w:color w:val="000000"/>
        </w:rPr>
        <w:t xml:space="preserve">вредными и (или) опасными веществами и производственными факторами с разовым или многократным превышением </w:t>
      </w:r>
      <w:r>
        <w:rPr>
          <w:bCs/>
          <w:color w:val="000000"/>
        </w:rPr>
        <w:t xml:space="preserve">предельно допустимой </w:t>
      </w:r>
      <w:r>
        <w:rPr>
          <w:bCs/>
          <w:color w:val="000000"/>
        </w:rPr>
        <w:lastRenderedPageBreak/>
        <w:t>концентрации (</w:t>
      </w:r>
      <w:r w:rsidRPr="00801EA7">
        <w:rPr>
          <w:bCs/>
          <w:color w:val="000000"/>
        </w:rPr>
        <w:t>ПДК</w:t>
      </w:r>
      <w:r>
        <w:rPr>
          <w:bCs/>
          <w:color w:val="000000"/>
        </w:rPr>
        <w:t xml:space="preserve">) или предельно допустимого уровня (ПДУ) по действующему фактору, работники, </w:t>
      </w:r>
      <w:r w:rsidRPr="00801EA7">
        <w:rPr>
          <w:color w:val="000000"/>
        </w:rPr>
        <w:t>имеющие (имевшие) заключение о предварительном диагноз</w:t>
      </w:r>
      <w:r>
        <w:rPr>
          <w:color w:val="000000"/>
        </w:rPr>
        <w:t>е профессионального заболевания, лица</w:t>
      </w:r>
      <w:r w:rsidRPr="00801EA7">
        <w:rPr>
          <w:color w:val="000000"/>
        </w:rPr>
        <w:t xml:space="preserve"> со стойкими последствиями несчастных случаев на производстве</w:t>
      </w:r>
      <w:r>
        <w:rPr>
          <w:color w:val="000000"/>
        </w:rPr>
        <w:t xml:space="preserve">, а  </w:t>
      </w:r>
      <w:r w:rsidRPr="00A32161">
        <w:rPr>
          <w:color w:val="000000"/>
        </w:rPr>
        <w:t>также другие работники в случае принятия соответствующего</w:t>
      </w:r>
      <w:proofErr w:type="gramEnd"/>
      <w:r w:rsidRPr="00A32161">
        <w:rPr>
          <w:color w:val="000000"/>
        </w:rPr>
        <w:t xml:space="preserve"> решения врачебной комиссией</w:t>
      </w:r>
      <w:r>
        <w:rPr>
          <w:color w:val="000000"/>
        </w:rPr>
        <w:t xml:space="preserve"> </w:t>
      </w:r>
      <w:r w:rsidRPr="00801EA7">
        <w:rPr>
          <w:color w:val="000000"/>
        </w:rPr>
        <w:t xml:space="preserve">не реже одного раза в пять лет </w:t>
      </w:r>
      <w:r>
        <w:rPr>
          <w:color w:val="000000"/>
        </w:rPr>
        <w:t>проходят п</w:t>
      </w:r>
      <w:r w:rsidRPr="00801EA7">
        <w:rPr>
          <w:color w:val="000000"/>
        </w:rPr>
        <w:t xml:space="preserve">ериодические осмотры в центрах </w:t>
      </w:r>
      <w:proofErr w:type="spellStart"/>
      <w:r w:rsidRPr="00801EA7">
        <w:rPr>
          <w:color w:val="000000"/>
        </w:rPr>
        <w:t>профпатологии</w:t>
      </w:r>
      <w:proofErr w:type="spellEnd"/>
      <w:r w:rsidRPr="00801EA7">
        <w:rPr>
          <w:color w:val="000000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</w:t>
      </w:r>
      <w:r>
        <w:rPr>
          <w:color w:val="000000"/>
        </w:rPr>
        <w:t>.</w:t>
      </w:r>
    </w:p>
    <w:p w:rsidR="00D97206" w:rsidRPr="006411BB" w:rsidRDefault="00D97206" w:rsidP="00D972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38. </w:t>
      </w:r>
      <w:proofErr w:type="gramStart"/>
      <w:r w:rsidRPr="006411BB">
        <w:rPr>
          <w:color w:val="000000"/>
        </w:rPr>
        <w:t xml:space="preserve">В случае выявления врачом психиатром и (или) наркологом лиц с подозрением на наличие медицинских противопоказаний, </w:t>
      </w:r>
      <w:r w:rsidRPr="006411BB">
        <w:rPr>
          <w:bCs/>
        </w:rPr>
        <w:t>соответствующих профилю данных специалистов,</w:t>
      </w:r>
      <w:r w:rsidRPr="006411BB">
        <w:t xml:space="preserve"> к допуску на работы с вредными и (или) опасными производственными факторами, а также к работам, </w:t>
      </w:r>
      <w:r w:rsidRPr="006411BB">
        <w:rPr>
          <w:bCs/>
        </w:rPr>
        <w:t xml:space="preserve">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 предусмотренных законодательством Российской Федерации, направляются для освидетельствования во </w:t>
      </w:r>
      <w:r w:rsidRPr="006411BB">
        <w:t>врачебной комиссии</w:t>
      </w:r>
      <w:proofErr w:type="gramEnd"/>
      <w:r w:rsidRPr="006411BB">
        <w:t>, уполномоченной на то органом здравоохранения.</w:t>
      </w:r>
    </w:p>
    <w:p w:rsidR="00D97206" w:rsidRPr="00AA4B8E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39. </w:t>
      </w:r>
      <w:proofErr w:type="gramStart"/>
      <w:r w:rsidRPr="00AA4B8E">
        <w:t>Центр</w:t>
      </w:r>
      <w:r>
        <w:t>ы</w:t>
      </w:r>
      <w:r w:rsidRPr="00AA4B8E">
        <w:t xml:space="preserve"> </w:t>
      </w:r>
      <w:proofErr w:type="spellStart"/>
      <w:r w:rsidRPr="00AA4B8E">
        <w:t>профпатологии</w:t>
      </w:r>
      <w:proofErr w:type="spellEnd"/>
      <w:r w:rsidRPr="00AA4B8E">
        <w:t xml:space="preserve"> и други</w:t>
      </w:r>
      <w:r>
        <w:t>е</w:t>
      </w:r>
      <w:r w:rsidRPr="00AA4B8E">
        <w:t xml:space="preserve"> медицински</w:t>
      </w:r>
      <w:r>
        <w:t>е</w:t>
      </w:r>
      <w:r w:rsidRPr="00AA4B8E">
        <w:t xml:space="preserve"> организаци</w:t>
      </w:r>
      <w:r>
        <w:t>и</w:t>
      </w:r>
      <w:r w:rsidRPr="00AA4B8E">
        <w:t>, имеющи</w:t>
      </w:r>
      <w:r>
        <w:t>е</w:t>
      </w:r>
      <w:r w:rsidRPr="00AA4B8E">
        <w:t xml:space="preserve">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</w:t>
      </w:r>
      <w:r>
        <w:t>периодического</w:t>
      </w:r>
      <w:r w:rsidRPr="00AA4B8E">
        <w:t xml:space="preserve"> осмотра </w:t>
      </w:r>
      <w:r>
        <w:t>могут привлекать</w:t>
      </w:r>
      <w:r w:rsidRPr="00AA4B8E">
        <w:t xml:space="preserve"> медицинские организации, которые имеют право в соответ</w:t>
      </w:r>
      <w:r>
        <w:t xml:space="preserve">ствии с действующими нормативными </w:t>
      </w:r>
      <w:r w:rsidRPr="00AA4B8E">
        <w:t xml:space="preserve">правовыми актами на проведение </w:t>
      </w:r>
      <w:r w:rsidRPr="00755D34">
        <w:t xml:space="preserve">предварительных и </w:t>
      </w:r>
      <w:r w:rsidRPr="00AA4B8E">
        <w:t>периодических осмотров и экспертизы профессиональной пригодности.</w:t>
      </w:r>
      <w:proofErr w:type="gramEnd"/>
    </w:p>
    <w:p w:rsidR="00D97206" w:rsidRPr="001D55AB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40. </w:t>
      </w:r>
      <w:proofErr w:type="gramStart"/>
      <w:r w:rsidRPr="00AA4B8E">
        <w:t xml:space="preserve">В случае подозрения </w:t>
      </w:r>
      <w:r>
        <w:t xml:space="preserve">о наличии </w:t>
      </w:r>
      <w:r w:rsidRPr="00AA4B8E">
        <w:t>у работника профессионального заболевания при пр</w:t>
      </w:r>
      <w:r>
        <w:t>оведении периодического осмотра</w:t>
      </w:r>
      <w:r w:rsidRPr="00AA4B8E">
        <w:t xml:space="preserve"> медицинская организация</w:t>
      </w:r>
      <w:r>
        <w:t xml:space="preserve"> </w:t>
      </w:r>
      <w:r w:rsidRPr="00AA4B8E">
        <w:t xml:space="preserve">выдает работнику направление в центр </w:t>
      </w:r>
      <w:proofErr w:type="spellStart"/>
      <w:r w:rsidRPr="00AA4B8E">
        <w:t>профпатологии</w:t>
      </w:r>
      <w:proofErr w:type="spellEnd"/>
      <w:r w:rsidRPr="00AA4B8E">
        <w:t xml:space="preserve"> или специализированн</w:t>
      </w:r>
      <w:r>
        <w:t>ую</w:t>
      </w:r>
      <w:r w:rsidRPr="00AA4B8E">
        <w:t xml:space="preserve"> медицинск</w:t>
      </w:r>
      <w:r>
        <w:t>ую</w:t>
      </w:r>
      <w:r w:rsidRPr="00AA4B8E">
        <w:t xml:space="preserve"> </w:t>
      </w:r>
      <w:r>
        <w:t>организацию,</w:t>
      </w:r>
      <w:r w:rsidRPr="00AA4B8E">
        <w:t xml:space="preserve"> имеющ</w:t>
      </w:r>
      <w:r>
        <w:t xml:space="preserve">ую </w:t>
      </w:r>
      <w:r w:rsidRPr="00AA4B8E">
        <w:t>право на проведение экспертизы связи заболевания с профессией</w:t>
      </w:r>
      <w:r>
        <w:t xml:space="preserve">, а также </w:t>
      </w:r>
      <w:r w:rsidRPr="00AA4B8E">
        <w:t>оформляет и направляет</w:t>
      </w:r>
      <w:r>
        <w:t xml:space="preserve"> в установленном порядке и</w:t>
      </w:r>
      <w:r w:rsidRPr="00AA4B8E">
        <w:t>звещение об установлении предварительного диагноза профессионального заболевания</w:t>
      </w:r>
      <w:r>
        <w:t xml:space="preserve"> в </w:t>
      </w:r>
      <w:r w:rsidRPr="001D55AB">
        <w:t>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Pr="001D55AB">
        <w:t xml:space="preserve"> контроля и надзора в сфере обеспечения санитарно-эпидемиологического благополучия. </w:t>
      </w:r>
    </w:p>
    <w:p w:rsidR="00D97206" w:rsidRPr="00406534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1"/>
        </w:rPr>
      </w:pPr>
      <w:r>
        <w:t>41</w:t>
      </w:r>
      <w:r w:rsidRPr="0029521A">
        <w:t>. В случаях затруднения определения профессиональной</w:t>
      </w:r>
      <w:r>
        <w:rPr>
          <w:color w:val="000000"/>
        </w:rPr>
        <w:t xml:space="preserve"> пригодности работника в связи с имеющимся у него заболеванием и </w:t>
      </w:r>
      <w:r w:rsidRPr="00801EA7">
        <w:rPr>
          <w:color w:val="000000"/>
        </w:rPr>
        <w:t>с целью экспертизы проф</w:t>
      </w:r>
      <w:r>
        <w:rPr>
          <w:color w:val="000000"/>
        </w:rPr>
        <w:t xml:space="preserve">ессиональной </w:t>
      </w:r>
      <w:r w:rsidRPr="00801EA7">
        <w:rPr>
          <w:color w:val="000000"/>
        </w:rPr>
        <w:t xml:space="preserve">пригодности медицинская организация направляет работника в центр </w:t>
      </w:r>
      <w:proofErr w:type="spellStart"/>
      <w:r w:rsidRPr="00801EA7">
        <w:rPr>
          <w:color w:val="000000"/>
        </w:rPr>
        <w:t>профпатологии</w:t>
      </w:r>
      <w:proofErr w:type="spellEnd"/>
      <w:r w:rsidRPr="00801EA7">
        <w:rPr>
          <w:color w:val="000000"/>
        </w:rPr>
        <w:t xml:space="preserve"> или специализированн</w:t>
      </w:r>
      <w:r>
        <w:rPr>
          <w:color w:val="000000"/>
        </w:rPr>
        <w:t>ую</w:t>
      </w:r>
      <w:r w:rsidRPr="00801EA7">
        <w:rPr>
          <w:color w:val="000000"/>
        </w:rPr>
        <w:t xml:space="preserve"> медицинск</w:t>
      </w:r>
      <w:r>
        <w:rPr>
          <w:color w:val="000000"/>
        </w:rPr>
        <w:t>ую</w:t>
      </w:r>
      <w:r w:rsidRPr="00801EA7">
        <w:rPr>
          <w:color w:val="000000"/>
        </w:rPr>
        <w:t xml:space="preserve"> </w:t>
      </w:r>
      <w:r>
        <w:rPr>
          <w:color w:val="000000"/>
        </w:rPr>
        <w:t>организацию</w:t>
      </w:r>
      <w:r w:rsidRPr="00801EA7">
        <w:rPr>
          <w:color w:val="000000"/>
        </w:rPr>
        <w:t>, имеющ</w:t>
      </w:r>
      <w:r>
        <w:rPr>
          <w:color w:val="000000"/>
        </w:rPr>
        <w:t>ую</w:t>
      </w:r>
      <w:r w:rsidRPr="00801EA7">
        <w:rPr>
          <w:color w:val="000000"/>
        </w:rPr>
        <w:t xml:space="preserve"> право на проведение экспертизы связи заболевания с профессией и проф</w:t>
      </w:r>
      <w:r>
        <w:rPr>
          <w:color w:val="000000"/>
        </w:rPr>
        <w:t>ессиональной пригодности</w:t>
      </w:r>
      <w:r w:rsidRPr="00801EA7">
        <w:rPr>
          <w:color w:val="000000"/>
        </w:rPr>
        <w:t xml:space="preserve"> в соответствии с действующим </w:t>
      </w:r>
      <w:r>
        <w:rPr>
          <w:color w:val="000000"/>
        </w:rPr>
        <w:t>законодательством Российской Федерации</w:t>
      </w:r>
      <w:r w:rsidRPr="00801EA7">
        <w:rPr>
          <w:color w:val="000000"/>
        </w:rPr>
        <w:t xml:space="preserve">. </w:t>
      </w:r>
    </w:p>
    <w:p w:rsidR="00D97206" w:rsidRDefault="00D97206" w:rsidP="00D97206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lastRenderedPageBreak/>
        <w:t>42.</w:t>
      </w:r>
      <w:r w:rsidRPr="00E566E9">
        <w:t xml:space="preserve"> </w:t>
      </w:r>
      <w:proofErr w:type="gramStart"/>
      <w:r>
        <w:t>По итогам проведения осмотров медицинская организация,  не позднее чем через 30 дней после завершения периодического медицинского осмотра, 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D97206" w:rsidRPr="0093705D" w:rsidRDefault="00D97206" w:rsidP="00D97206">
      <w:pPr>
        <w:autoSpaceDE w:val="0"/>
        <w:autoSpaceDN w:val="0"/>
        <w:adjustRightInd w:val="0"/>
        <w:ind w:firstLine="720"/>
        <w:jc w:val="both"/>
      </w:pPr>
      <w:r>
        <w:t>43</w:t>
      </w:r>
      <w:r w:rsidRPr="0093705D">
        <w:t>. В заключительном акте указывается:</w:t>
      </w:r>
    </w:p>
    <w:p w:rsidR="00D97206" w:rsidRPr="0093705D" w:rsidRDefault="00D97206" w:rsidP="00D97206">
      <w:pPr>
        <w:autoSpaceDE w:val="0"/>
        <w:autoSpaceDN w:val="0"/>
        <w:adjustRightInd w:val="0"/>
        <w:ind w:firstLine="720"/>
        <w:jc w:val="both"/>
      </w:pPr>
      <w:r w:rsidRPr="0093705D">
        <w:t>наименование медицинской организации</w:t>
      </w:r>
      <w:r>
        <w:t>, проводившей предварительный осмотр</w:t>
      </w:r>
      <w:r w:rsidRPr="0093705D">
        <w:t>, адрес ее местонахождения и код по ОГРН;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705D">
        <w:t>дата составления акта</w:t>
      </w:r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705D">
        <w:t xml:space="preserve">наименование </w:t>
      </w:r>
      <w:r>
        <w:t>работодателя;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общая численность</w:t>
      </w:r>
      <w:r w:rsidRPr="0093705D">
        <w:t xml:space="preserve"> ра</w:t>
      </w:r>
      <w:r>
        <w:t>ботников, 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 xml:space="preserve">работников, которым установлена стойкая степень утраты трудоспособности;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численность</w:t>
      </w:r>
      <w:r w:rsidRPr="0093705D">
        <w:t xml:space="preserve"> работников</w:t>
      </w:r>
      <w:r>
        <w:t xml:space="preserve">, </w:t>
      </w:r>
      <w:r w:rsidRPr="0093705D">
        <w:t xml:space="preserve"> </w:t>
      </w:r>
      <w:r w:rsidRPr="00D1515B">
        <w:rPr>
          <w:bCs/>
          <w:color w:val="000000"/>
        </w:rPr>
        <w:t xml:space="preserve">занятых </w:t>
      </w:r>
      <w:r w:rsidRPr="00D1515B">
        <w:rPr>
          <w:color w:val="000000"/>
        </w:rPr>
        <w:t>на тяжелых работах и на работах с вредными и (или) опасными условиями труда</w:t>
      </w:r>
      <w:r>
        <w:rPr>
          <w:color w:val="000000"/>
        </w:rPr>
        <w:t>;</w:t>
      </w:r>
    </w:p>
    <w:p w:rsidR="00D97206" w:rsidRPr="00D1515B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color w:val="000000"/>
        </w:rPr>
        <w:t xml:space="preserve">численность работников, занятых </w:t>
      </w:r>
      <w:r>
        <w:t xml:space="preserve">на работах, </w:t>
      </w:r>
      <w:r w:rsidRPr="00B43A52">
        <w:rPr>
          <w:bCs/>
        </w:rPr>
        <w:t xml:space="preserve">при выполнении которых </w:t>
      </w:r>
      <w:r>
        <w:rPr>
          <w:bCs/>
        </w:rPr>
        <w:t xml:space="preserve">обязательно </w:t>
      </w:r>
      <w:r w:rsidRPr="00B43A52">
        <w:rPr>
          <w:bCs/>
        </w:rPr>
        <w:t xml:space="preserve"> </w:t>
      </w:r>
      <w:r>
        <w:rPr>
          <w:bCs/>
        </w:rPr>
        <w:t xml:space="preserve">проведение </w:t>
      </w:r>
      <w:r w:rsidRPr="00B43A52">
        <w:rPr>
          <w:bCs/>
        </w:rPr>
        <w:t>периодически</w:t>
      </w:r>
      <w:r>
        <w:rPr>
          <w:bCs/>
        </w:rPr>
        <w:t>х</w:t>
      </w:r>
      <w:r w:rsidRPr="00B43A52">
        <w:rPr>
          <w:bCs/>
        </w:rPr>
        <w:t xml:space="preserve"> медицински</w:t>
      </w:r>
      <w:r>
        <w:rPr>
          <w:bCs/>
        </w:rPr>
        <w:t>х</w:t>
      </w:r>
      <w:r w:rsidRPr="00B43A52">
        <w:rPr>
          <w:bCs/>
        </w:rPr>
        <w:t xml:space="preserve"> осмотр</w:t>
      </w:r>
      <w:r>
        <w:rPr>
          <w:bCs/>
        </w:rPr>
        <w:t>ов</w:t>
      </w:r>
      <w:r w:rsidRPr="00B43A52">
        <w:rPr>
          <w:bCs/>
        </w:rPr>
        <w:t xml:space="preserve"> (обследовани</w:t>
      </w:r>
      <w:r>
        <w:rPr>
          <w:bCs/>
        </w:rPr>
        <w:t>й</w:t>
      </w:r>
      <w:r w:rsidRPr="00B43A52">
        <w:rPr>
          <w:bCs/>
        </w:rPr>
        <w:t>)</w:t>
      </w:r>
      <w:r>
        <w:rPr>
          <w:bCs/>
        </w:rPr>
        <w:t xml:space="preserve">, в целях охраны здоровья населения, предупреждения возникновения и распространения заболеваний, </w:t>
      </w:r>
      <w:r>
        <w:t>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>работников, которым установлена стойкая степень утраты трудоспособности</w:t>
      </w:r>
      <w:r>
        <w:rPr>
          <w:bCs/>
          <w:color w:val="000000"/>
        </w:rPr>
        <w:t>;</w:t>
      </w:r>
    </w:p>
    <w:p w:rsidR="00D97206" w:rsidRPr="00D1515B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color w:val="000000"/>
        </w:rPr>
        <w:t xml:space="preserve">численность работников, </w:t>
      </w:r>
      <w:r w:rsidRPr="0093705D">
        <w:t>подлежащих пери</w:t>
      </w:r>
      <w:r>
        <w:t>одическому медицинскому осмотру, 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>работников, которым установлена стойкая степень утраты трудоспособности</w:t>
      </w:r>
      <w:r>
        <w:rPr>
          <w:bCs/>
          <w:color w:val="000000"/>
        </w:rPr>
        <w:t>;</w:t>
      </w:r>
    </w:p>
    <w:p w:rsidR="00D97206" w:rsidRPr="00D1515B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color w:val="000000"/>
        </w:rPr>
        <w:t xml:space="preserve">численность работников, прошедших </w:t>
      </w:r>
      <w:r w:rsidRPr="0093705D">
        <w:t>пери</w:t>
      </w:r>
      <w:r>
        <w:t>одический медицинский осмотр, 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>работников, которым установлена стойкая степень утраты трудоспособности</w:t>
      </w:r>
      <w:r>
        <w:rPr>
          <w:bCs/>
          <w:color w:val="000000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</w:t>
      </w:r>
      <w:r w:rsidRPr="0093705D">
        <w:t xml:space="preserve">роцент охвата  </w:t>
      </w:r>
      <w:r>
        <w:t xml:space="preserve">работников </w:t>
      </w:r>
      <w:r w:rsidRPr="0093705D">
        <w:t>пери</w:t>
      </w:r>
      <w:r>
        <w:t>одическим медицинским осмотром;</w:t>
      </w:r>
    </w:p>
    <w:p w:rsidR="00D97206" w:rsidRPr="0093705D" w:rsidRDefault="00D97206" w:rsidP="00D97206">
      <w:pPr>
        <w:jc w:val="both"/>
      </w:pPr>
      <w:r>
        <w:tab/>
      </w:r>
      <w:r w:rsidRPr="0093705D">
        <w:t xml:space="preserve">список лиц прошедших периодический медицинский осмотр с указанием пола, даты рождения, </w:t>
      </w:r>
      <w:r>
        <w:t>структурного подразделения (при наличии)</w:t>
      </w:r>
      <w:r w:rsidRPr="0093705D">
        <w:t xml:space="preserve">, </w:t>
      </w:r>
      <w:r>
        <w:t>заключения медицинской комиссии;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</w:t>
      </w:r>
      <w:r w:rsidRPr="0093705D">
        <w:t xml:space="preserve"> работников, не завершивших периодический медицинский осмотр</w:t>
      </w:r>
      <w:r>
        <w:t xml:space="preserve">, </w:t>
      </w:r>
      <w:r w:rsidRPr="0093705D">
        <w:t xml:space="preserve"> </w:t>
      </w:r>
      <w:r>
        <w:t>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>работников, которым установлена стойкая степень утраты трудоспособности</w:t>
      </w:r>
      <w:r>
        <w:rPr>
          <w:bCs/>
          <w:color w:val="000000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705D">
        <w:t>список работников, не завершивших периодический медицинский осмотр</w:t>
      </w:r>
      <w:r>
        <w:t>;</w:t>
      </w:r>
      <w:r w:rsidRPr="0093705D">
        <w:t xml:space="preserve">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</w:t>
      </w:r>
      <w:r w:rsidRPr="0093705D">
        <w:t xml:space="preserve"> работников, не прошедших периодический медицинский осмотр, </w:t>
      </w:r>
      <w:r>
        <w:t>в том числе</w:t>
      </w:r>
      <w:r w:rsidRPr="0093705D">
        <w:t xml:space="preserve"> женщин, </w:t>
      </w:r>
      <w:r>
        <w:t>работников в возрасте до</w:t>
      </w:r>
      <w:r w:rsidRPr="0093705D">
        <w:t xml:space="preserve"> 18 лет, </w:t>
      </w:r>
      <w:r>
        <w:t>работников, которым установлена стойкая степень утраты трудоспособности</w:t>
      </w:r>
      <w:r>
        <w:rPr>
          <w:bCs/>
          <w:color w:val="000000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705D">
        <w:lastRenderedPageBreak/>
        <w:t>список работников, не прошедших периодический медицинский осмотр</w:t>
      </w:r>
      <w:r>
        <w:t>;</w:t>
      </w:r>
      <w:r w:rsidRPr="0093705D">
        <w:t xml:space="preserve">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</w:t>
      </w:r>
      <w:r w:rsidRPr="0093705D">
        <w:t>исл</w:t>
      </w:r>
      <w:r>
        <w:t>енность работников</w:t>
      </w:r>
      <w:r w:rsidRPr="0093705D">
        <w:t>, не имеющих медицинские противопоказания к работе</w:t>
      </w:r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3705D">
        <w:t xml:space="preserve"> </w:t>
      </w:r>
      <w:r>
        <w:t>численность</w:t>
      </w:r>
      <w:r w:rsidRPr="0093705D">
        <w:t xml:space="preserve"> </w:t>
      </w:r>
      <w:r>
        <w:t>работников</w:t>
      </w:r>
      <w:r w:rsidRPr="0093705D">
        <w:t xml:space="preserve">, имеющих </w:t>
      </w:r>
      <w:r>
        <w:t xml:space="preserve">временные </w:t>
      </w:r>
      <w:r w:rsidRPr="0093705D">
        <w:t>медици</w:t>
      </w:r>
      <w:r>
        <w:t>нские противопоказания к работе;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</w:t>
      </w:r>
      <w:r w:rsidRPr="0093705D">
        <w:t>исл</w:t>
      </w:r>
      <w:r>
        <w:t xml:space="preserve">енность </w:t>
      </w:r>
      <w:r w:rsidRPr="0093705D">
        <w:t xml:space="preserve"> </w:t>
      </w:r>
      <w:r>
        <w:t>работников</w:t>
      </w:r>
      <w:r w:rsidRPr="0093705D">
        <w:t xml:space="preserve">, имеющих </w:t>
      </w:r>
      <w:r>
        <w:t xml:space="preserve">постоянные </w:t>
      </w:r>
      <w:r w:rsidRPr="0093705D">
        <w:t>медици</w:t>
      </w:r>
      <w:r>
        <w:t>нские противопоказания к работе;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</w:t>
      </w:r>
      <w:r w:rsidRPr="0093705D">
        <w:t>исл</w:t>
      </w:r>
      <w:r>
        <w:t>енность</w:t>
      </w:r>
      <w:r w:rsidRPr="0093705D">
        <w:t xml:space="preserve"> </w:t>
      </w:r>
      <w:r>
        <w:t xml:space="preserve">работников, </w:t>
      </w:r>
      <w:r w:rsidRPr="0093705D">
        <w:t xml:space="preserve"> нуждающихся в </w:t>
      </w:r>
      <w:r>
        <w:t xml:space="preserve">проведении </w:t>
      </w:r>
      <w:r w:rsidRPr="0093705D">
        <w:t>до</w:t>
      </w:r>
      <w:r>
        <w:t>полнительного обследования</w:t>
      </w:r>
      <w:r w:rsidRPr="0093705D">
        <w:t xml:space="preserve"> (заключение не дано)</w:t>
      </w:r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Cs/>
        </w:rPr>
        <w:t>численность</w:t>
      </w:r>
      <w:r w:rsidRPr="0093705D">
        <w:t xml:space="preserve"> </w:t>
      </w:r>
      <w:r>
        <w:t>работников</w:t>
      </w:r>
      <w:r w:rsidRPr="0093705D">
        <w:t xml:space="preserve">, нуждающихся в обследовании в центре </w:t>
      </w:r>
      <w:proofErr w:type="spellStart"/>
      <w:r w:rsidRPr="0093705D">
        <w:t>профпатологии</w:t>
      </w:r>
      <w:proofErr w:type="spellEnd"/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</w:t>
      </w:r>
      <w:r w:rsidRPr="0093705D">
        <w:t xml:space="preserve"> </w:t>
      </w:r>
      <w:r>
        <w:t>работников</w:t>
      </w:r>
      <w:r w:rsidRPr="0093705D">
        <w:t>, нуждающихся в амбулаторном обследовании и лечении</w:t>
      </w:r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 работников</w:t>
      </w:r>
      <w:r w:rsidRPr="0093705D">
        <w:t>, нуждающихся в стацион</w:t>
      </w:r>
      <w:r>
        <w:t>арном обследовании и лечении;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 работников</w:t>
      </w:r>
      <w:r w:rsidRPr="0093705D">
        <w:t>, нуждающихся в санаторно-курортном лечении</w:t>
      </w:r>
      <w:r>
        <w:t>;</w:t>
      </w:r>
    </w:p>
    <w:p w:rsidR="00D97206" w:rsidRPr="0093705D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численность работников</w:t>
      </w:r>
      <w:r w:rsidRPr="0093705D">
        <w:t>, нуждающихся в диспансерном наблюдении</w:t>
      </w:r>
      <w:r>
        <w:t>;</w:t>
      </w:r>
    </w:p>
    <w:p w:rsidR="00D97206" w:rsidRDefault="00D97206" w:rsidP="00D97206">
      <w:pPr>
        <w:jc w:val="both"/>
      </w:pPr>
      <w:r w:rsidRPr="0093705D">
        <w:tab/>
        <w:t>список лиц с установленным предварительным диагнозом профессионального заболевания с</w:t>
      </w:r>
      <w:r>
        <w:t xml:space="preserve"> указанием пола, даты рождения;</w:t>
      </w:r>
    </w:p>
    <w:p w:rsidR="00D97206" w:rsidRPr="0093705D" w:rsidRDefault="00D97206" w:rsidP="00D97206">
      <w:pPr>
        <w:jc w:val="both"/>
      </w:pPr>
      <w:r>
        <w:t>структурного подразделения (при наличии), профессии (</w:t>
      </w:r>
      <w:r w:rsidRPr="0093705D">
        <w:t>должности</w:t>
      </w:r>
      <w:r>
        <w:t>)</w:t>
      </w:r>
      <w:r w:rsidRPr="0093705D">
        <w:t>, вредных и (или) опасных пр</w:t>
      </w:r>
      <w:r>
        <w:t>оизводственных факторов и работ;</w:t>
      </w:r>
    </w:p>
    <w:p w:rsidR="00D97206" w:rsidRPr="002765AA" w:rsidRDefault="00D97206" w:rsidP="00D97206">
      <w:pPr>
        <w:jc w:val="both"/>
      </w:pPr>
      <w:r>
        <w:rPr>
          <w:i/>
        </w:rPr>
        <w:tab/>
      </w:r>
      <w:r w:rsidRPr="002765AA">
        <w:t>перечень</w:t>
      </w:r>
      <w:r>
        <w:rPr>
          <w:i/>
        </w:rPr>
        <w:t xml:space="preserve"> </w:t>
      </w:r>
      <w:r w:rsidRPr="002765AA">
        <w:t xml:space="preserve">впервые </w:t>
      </w:r>
      <w:r>
        <w:t xml:space="preserve">установленных </w:t>
      </w:r>
      <w:r w:rsidRPr="002765AA">
        <w:t>хронических соматических заболеваний с указани</w:t>
      </w:r>
      <w:r>
        <w:t>ем класса заболеваний по Международной классификации болезней – 10 (далее -  МКБ-10);</w:t>
      </w:r>
    </w:p>
    <w:p w:rsidR="00D97206" w:rsidRPr="002765AA" w:rsidRDefault="00D97206" w:rsidP="00D97206">
      <w:pPr>
        <w:jc w:val="both"/>
      </w:pPr>
      <w:r>
        <w:rPr>
          <w:i/>
        </w:rPr>
        <w:tab/>
      </w:r>
      <w:r w:rsidRPr="002765AA">
        <w:t>перечень впервые установленных профессиональных заболеваний с указани</w:t>
      </w:r>
      <w:r>
        <w:t>ем класса заболеваний по МКБ-10;</w:t>
      </w:r>
    </w:p>
    <w:p w:rsidR="00D97206" w:rsidRPr="00C5460F" w:rsidRDefault="00D97206" w:rsidP="00D97206">
      <w:pPr>
        <w:jc w:val="both"/>
      </w:pPr>
      <w:r>
        <w:tab/>
        <w:t>р</w:t>
      </w:r>
      <w:r w:rsidRPr="00C5460F">
        <w:t>езультаты выполнения рекомендаций предыдущего заключительного акта</w:t>
      </w:r>
      <w:r>
        <w:t>;</w:t>
      </w:r>
    </w:p>
    <w:p w:rsidR="00D97206" w:rsidRPr="00C5460F" w:rsidRDefault="00D97206" w:rsidP="00D97206">
      <w:pPr>
        <w:jc w:val="both"/>
      </w:pPr>
      <w:r>
        <w:tab/>
        <w:t xml:space="preserve">рекомендации работодателю по реализации </w:t>
      </w:r>
      <w:r w:rsidRPr="00C5460F">
        <w:t>комплекс</w:t>
      </w:r>
      <w:r>
        <w:t>а</w:t>
      </w:r>
      <w:r w:rsidRPr="00C5460F">
        <w:t xml:space="preserve"> оздоровительных мероприятий, включая профилактические и другие мероприятия.</w:t>
      </w:r>
    </w:p>
    <w:p w:rsidR="00D97206" w:rsidRPr="002765AA" w:rsidRDefault="00D97206" w:rsidP="00D97206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44. </w:t>
      </w:r>
      <w:r w:rsidRPr="002765AA">
        <w:t xml:space="preserve">Заключительный акт </w:t>
      </w:r>
      <w:r>
        <w:t xml:space="preserve">утверждается </w:t>
      </w:r>
      <w:r w:rsidRPr="002765AA">
        <w:t>п</w:t>
      </w:r>
      <w:r>
        <w:t>редседателем врачебной комиссии и заверяется печатью медицинской организации.</w:t>
      </w:r>
    </w:p>
    <w:p w:rsidR="00D97206" w:rsidRPr="002765AA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>
        <w:t>с даты утверждения</w:t>
      </w:r>
      <w:proofErr w:type="gramEnd"/>
      <w:r>
        <w:t xml:space="preserve"> акта </w:t>
      </w:r>
      <w:r w:rsidRPr="00A32161">
        <w:t xml:space="preserve">работодателю, </w:t>
      </w:r>
      <w:r>
        <w:t xml:space="preserve">в </w:t>
      </w:r>
      <w:r w:rsidRPr="002765AA">
        <w:t xml:space="preserve">центр </w:t>
      </w:r>
      <w:proofErr w:type="spellStart"/>
      <w:r w:rsidRPr="002765AA">
        <w:t>профпатологии</w:t>
      </w:r>
      <w:proofErr w:type="spellEnd"/>
      <w:r w:rsidRPr="002765AA">
        <w:t xml:space="preserve"> субъекта Российской Федерации, территориальный орган ф</w:t>
      </w:r>
      <w:r>
        <w:t>едерального органа</w:t>
      </w:r>
      <w:r w:rsidRPr="002765AA">
        <w:t xml:space="preserve"> испол</w:t>
      </w:r>
      <w:r>
        <w:t>нительной власти, уполномоченного</w:t>
      </w:r>
      <w:r w:rsidRPr="002765AA">
        <w:t xml:space="preserve"> на осуществление государственного контроля и надзора в сфере обеспечения санитарно-эпидемиологического благополучия</w:t>
      </w:r>
      <w:r>
        <w:t xml:space="preserve"> населения</w:t>
      </w:r>
      <w:r w:rsidRPr="002765AA">
        <w:t xml:space="preserve">. 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4574F">
        <w:t>Один экземпляр заключительного акта хранится в медицинской организации, проводившей периодические осмотры</w:t>
      </w:r>
      <w:r>
        <w:t>,</w:t>
      </w:r>
      <w:r w:rsidRPr="00B4574F">
        <w:t xml:space="preserve"> в течение 5</w:t>
      </w:r>
      <w:r>
        <w:t>0</w:t>
      </w:r>
      <w:r w:rsidRPr="00B4574F">
        <w:t xml:space="preserve"> лет. </w:t>
      </w:r>
    </w:p>
    <w:p w:rsidR="00D97206" w:rsidRPr="002765AA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46</w:t>
      </w:r>
      <w:r w:rsidRPr="002765AA">
        <w:t xml:space="preserve">. </w:t>
      </w:r>
      <w:proofErr w:type="gramStart"/>
      <w:r w:rsidRPr="002765AA">
        <w:t xml:space="preserve">Центр </w:t>
      </w:r>
      <w:proofErr w:type="spellStart"/>
      <w:r w:rsidRPr="002765AA">
        <w:t>профпатологии</w:t>
      </w:r>
      <w:proofErr w:type="spellEnd"/>
      <w:r w:rsidRPr="002765AA">
        <w:t xml:space="preserve"> субъекта Российской Федерации обобщает и анализирует результаты периодических медицинских осмотров </w:t>
      </w:r>
      <w:r w:rsidRPr="002765AA">
        <w:rPr>
          <w:spacing w:val="1"/>
        </w:rPr>
        <w:t xml:space="preserve">работников, </w:t>
      </w:r>
      <w:r w:rsidRPr="002765AA">
        <w:rPr>
          <w:bCs/>
        </w:rPr>
        <w:t xml:space="preserve">занятых на работах с </w:t>
      </w:r>
      <w:r w:rsidRPr="002765AA">
        <w:rPr>
          <w:spacing w:val="1"/>
        </w:rPr>
        <w:t>вредными и (или) опасными условиями труда</w:t>
      </w:r>
      <w:r w:rsidRPr="002765AA">
        <w:t xml:space="preserve"> на территории </w:t>
      </w:r>
      <w:r w:rsidRPr="002765AA">
        <w:lastRenderedPageBreak/>
        <w:t xml:space="preserve">данного субъекта Российской Федерации и не позднее 15 февраля года, следующего за отчетным, направляет обобщенные сведения в Федеральный Центр </w:t>
      </w:r>
      <w:proofErr w:type="spellStart"/>
      <w:r w:rsidRPr="002765AA">
        <w:t>профпатологии</w:t>
      </w:r>
      <w:proofErr w:type="spellEnd"/>
      <w:r w:rsidRPr="002765AA">
        <w:t xml:space="preserve"> </w:t>
      </w:r>
      <w:proofErr w:type="spellStart"/>
      <w:r w:rsidRPr="002765AA">
        <w:t>Минздравсоцразвития</w:t>
      </w:r>
      <w:proofErr w:type="spellEnd"/>
      <w:r w:rsidRPr="002765AA">
        <w:t xml:space="preserve"> России и в орган управления здравоохранением данного субъекта Российской Федерации. </w:t>
      </w:r>
      <w:proofErr w:type="gramEnd"/>
    </w:p>
    <w:p w:rsidR="00D97206" w:rsidRPr="00012506" w:rsidRDefault="00D97206" w:rsidP="00D972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</w:rPr>
      </w:pPr>
      <w:r>
        <w:t xml:space="preserve">47. </w:t>
      </w:r>
      <w:r w:rsidRPr="00216D39">
        <w:rPr>
          <w:color w:val="000000"/>
        </w:rPr>
        <w:t xml:space="preserve">Федеральный центр </w:t>
      </w:r>
      <w:proofErr w:type="spellStart"/>
      <w:r w:rsidRPr="00216D39">
        <w:rPr>
          <w:color w:val="000000"/>
        </w:rPr>
        <w:t>профпатологии</w:t>
      </w:r>
      <w:proofErr w:type="spellEnd"/>
      <w:r w:rsidRPr="00216D39">
        <w:rPr>
          <w:color w:val="000000"/>
        </w:rPr>
        <w:t xml:space="preserve"> </w:t>
      </w:r>
      <w:proofErr w:type="spellStart"/>
      <w:r w:rsidRPr="00216D39">
        <w:rPr>
          <w:color w:val="000000"/>
          <w:spacing w:val="1"/>
        </w:rPr>
        <w:t>Минздравсоцразвития</w:t>
      </w:r>
      <w:proofErr w:type="spellEnd"/>
      <w:r w:rsidRPr="00216D39">
        <w:rPr>
          <w:color w:val="000000"/>
          <w:spacing w:val="1"/>
        </w:rPr>
        <w:t xml:space="preserve"> России</w:t>
      </w:r>
      <w:r>
        <w:rPr>
          <w:color w:val="000000"/>
          <w:spacing w:val="1"/>
        </w:rPr>
        <w:t xml:space="preserve"> не позднее 1 апреля года, следующего </w:t>
      </w:r>
      <w:proofErr w:type="gramStart"/>
      <w:r>
        <w:rPr>
          <w:color w:val="000000"/>
          <w:spacing w:val="1"/>
        </w:rPr>
        <w:t>за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отчетным</w:t>
      </w:r>
      <w:proofErr w:type="gramEnd"/>
      <w:r>
        <w:rPr>
          <w:color w:val="000000"/>
          <w:spacing w:val="1"/>
        </w:rPr>
        <w:t xml:space="preserve">, </w:t>
      </w:r>
      <w:r w:rsidRPr="00216D39">
        <w:rPr>
          <w:color w:val="000000"/>
          <w:spacing w:val="1"/>
        </w:rPr>
        <w:t xml:space="preserve"> представляет сведения о проведении периодических осмотр</w:t>
      </w:r>
      <w:r>
        <w:rPr>
          <w:color w:val="000000"/>
          <w:spacing w:val="1"/>
        </w:rPr>
        <w:t>ов</w:t>
      </w:r>
      <w:r w:rsidRPr="00216D39">
        <w:rPr>
          <w:color w:val="000000"/>
          <w:spacing w:val="1"/>
        </w:rPr>
        <w:t xml:space="preserve"> работников, </w:t>
      </w:r>
      <w:r w:rsidRPr="00216D39">
        <w:rPr>
          <w:bCs/>
          <w:color w:val="000000"/>
        </w:rPr>
        <w:t xml:space="preserve">занятых на работах с </w:t>
      </w:r>
      <w:r w:rsidRPr="00012506">
        <w:rPr>
          <w:color w:val="000000"/>
          <w:spacing w:val="1"/>
        </w:rPr>
        <w:t>вредными и (или) опасными условиями труда</w:t>
      </w:r>
      <w:r>
        <w:rPr>
          <w:color w:val="000000"/>
          <w:spacing w:val="1"/>
        </w:rPr>
        <w:t xml:space="preserve">, </w:t>
      </w:r>
      <w:r w:rsidRPr="00216D39">
        <w:rPr>
          <w:color w:val="000000"/>
          <w:spacing w:val="1"/>
        </w:rPr>
        <w:t xml:space="preserve">в </w:t>
      </w:r>
      <w:proofErr w:type="spellStart"/>
      <w:r w:rsidRPr="00216D39">
        <w:rPr>
          <w:color w:val="000000"/>
          <w:spacing w:val="1"/>
        </w:rPr>
        <w:t>Минздравсоцразвития</w:t>
      </w:r>
      <w:proofErr w:type="spellEnd"/>
      <w:r w:rsidRPr="00216D39">
        <w:rPr>
          <w:color w:val="000000"/>
          <w:spacing w:val="1"/>
        </w:rPr>
        <w:t xml:space="preserve"> России</w:t>
      </w:r>
      <w:r>
        <w:rPr>
          <w:color w:val="000000"/>
          <w:spacing w:val="1"/>
        </w:rPr>
        <w:t>.</w:t>
      </w:r>
    </w:p>
    <w:p w:rsidR="00D97206" w:rsidRDefault="00D97206" w:rsidP="00D97206">
      <w:pPr>
        <w:shd w:val="clear" w:color="auto" w:fill="FFFFFF"/>
        <w:ind w:firstLine="708"/>
        <w:jc w:val="both"/>
        <w:rPr>
          <w:color w:val="000000"/>
        </w:rPr>
      </w:pPr>
    </w:p>
    <w:p w:rsidR="00D97206" w:rsidRDefault="00D97206" w:rsidP="00D9720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IV</w:t>
      </w:r>
      <w:r w:rsidRPr="001D55AB">
        <w:rPr>
          <w:color w:val="000000"/>
        </w:rPr>
        <w:t>.</w:t>
      </w:r>
      <w:r>
        <w:rPr>
          <w:color w:val="000000"/>
        </w:rPr>
        <w:t xml:space="preserve"> МЕДИЦИНСКИЕ ПРОТИВОПОКАЗАНИЯ К ДОПУСКУ К РАБОТАМ </w:t>
      </w:r>
    </w:p>
    <w:p w:rsidR="00D97206" w:rsidRDefault="00D97206" w:rsidP="00D97206">
      <w:pPr>
        <w:shd w:val="clear" w:color="auto" w:fill="FFFFFF"/>
        <w:ind w:firstLine="708"/>
        <w:jc w:val="center"/>
        <w:rPr>
          <w:color w:val="000000"/>
        </w:rPr>
      </w:pP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color w:val="000000"/>
        </w:rPr>
        <w:t>48</w:t>
      </w:r>
      <w:r w:rsidRPr="003337E5">
        <w:rPr>
          <w:color w:val="000000"/>
        </w:rPr>
        <w:t xml:space="preserve">. </w:t>
      </w:r>
      <w:r>
        <w:rPr>
          <w:color w:val="000000"/>
        </w:rPr>
        <w:t>Работники (лица, поступающие на работу) не допускаются к выполнению работ</w:t>
      </w:r>
      <w:r w:rsidRPr="001D55AB">
        <w:rPr>
          <w:color w:val="000000"/>
        </w:rPr>
        <w:t xml:space="preserve"> </w:t>
      </w:r>
      <w:r w:rsidRPr="00D1515B">
        <w:rPr>
          <w:color w:val="000000"/>
        </w:rPr>
        <w:t>с вредными и (или) опасными условиями труда</w:t>
      </w:r>
      <w:r>
        <w:rPr>
          <w:spacing w:val="-2"/>
        </w:rPr>
        <w:t xml:space="preserve">, </w:t>
      </w:r>
      <w:r>
        <w:t xml:space="preserve">а также работ, </w:t>
      </w:r>
      <w:r w:rsidRPr="00B43A52">
        <w:rPr>
          <w:bCs/>
        </w:rPr>
        <w:t xml:space="preserve">при выполнении которых </w:t>
      </w:r>
      <w:r>
        <w:rPr>
          <w:bCs/>
        </w:rPr>
        <w:t xml:space="preserve">обязательно </w:t>
      </w:r>
      <w:r w:rsidRPr="00B43A52">
        <w:rPr>
          <w:bCs/>
        </w:rPr>
        <w:t xml:space="preserve"> </w:t>
      </w:r>
      <w:r>
        <w:rPr>
          <w:bCs/>
        </w:rPr>
        <w:t xml:space="preserve">проведение </w:t>
      </w:r>
      <w:r w:rsidRPr="00B43A52">
        <w:rPr>
          <w:bCs/>
        </w:rPr>
        <w:t>предварительны</w:t>
      </w:r>
      <w:r>
        <w:rPr>
          <w:bCs/>
        </w:rPr>
        <w:t>х</w:t>
      </w:r>
      <w:r w:rsidRPr="00B43A52">
        <w:rPr>
          <w:bCs/>
        </w:rPr>
        <w:t xml:space="preserve"> и периодически</w:t>
      </w:r>
      <w:r>
        <w:rPr>
          <w:bCs/>
        </w:rPr>
        <w:t>х</w:t>
      </w:r>
      <w:r w:rsidRPr="00B43A52">
        <w:rPr>
          <w:bCs/>
        </w:rPr>
        <w:t xml:space="preserve"> медицински</w:t>
      </w:r>
      <w:r>
        <w:rPr>
          <w:bCs/>
        </w:rPr>
        <w:t>х</w:t>
      </w:r>
      <w:r w:rsidRPr="00B43A52">
        <w:rPr>
          <w:bCs/>
        </w:rPr>
        <w:t xml:space="preserve"> осмотр</w:t>
      </w:r>
      <w:r>
        <w:rPr>
          <w:bCs/>
        </w:rPr>
        <w:t>ов</w:t>
      </w:r>
      <w:r w:rsidRPr="00B43A52">
        <w:rPr>
          <w:bCs/>
        </w:rPr>
        <w:t xml:space="preserve"> (обследовани</w:t>
      </w:r>
      <w:r>
        <w:rPr>
          <w:bCs/>
        </w:rPr>
        <w:t>й</w:t>
      </w:r>
      <w:r w:rsidRPr="00B43A52">
        <w:rPr>
          <w:bCs/>
        </w:rPr>
        <w:t>)</w:t>
      </w:r>
      <w:r>
        <w:rPr>
          <w:bCs/>
        </w:rPr>
        <w:t>, в целях охраны здоровья населения, предупреждения возникновения и распространения заболеваний</w:t>
      </w:r>
      <w:r>
        <w:rPr>
          <w:bCs/>
          <w:color w:val="000000"/>
        </w:rPr>
        <w:t>, при наличии следующих общих медицинских противопоказаний: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в</w:t>
      </w:r>
      <w:r w:rsidRPr="00C93839">
        <w:rPr>
          <w:spacing w:val="-2"/>
        </w:rPr>
        <w:t xml:space="preserve">рожденные пороки развития, деформации, хромосомные аномалии со стойкими </w:t>
      </w:r>
      <w:r>
        <w:rPr>
          <w:spacing w:val="-2"/>
        </w:rPr>
        <w:t>выраженными</w:t>
      </w:r>
      <w:r w:rsidRPr="00C93839">
        <w:rPr>
          <w:spacing w:val="-2"/>
        </w:rPr>
        <w:t xml:space="preserve"> нарушениями функции органов и систем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п</w:t>
      </w:r>
      <w:r w:rsidRPr="00102ADB">
        <w:rPr>
          <w:spacing w:val="-2"/>
        </w:rPr>
        <w:t>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</w:t>
      </w:r>
      <w:r>
        <w:rPr>
          <w:spacing w:val="-2"/>
        </w:rPr>
        <w:t>я, термическое, химическое и другое</w:t>
      </w:r>
      <w:r w:rsidRPr="00102ADB">
        <w:rPr>
          <w:spacing w:val="-2"/>
        </w:rPr>
        <w:t xml:space="preserve"> воздействие и т.д.) с развитием необратимых изменений, вызвавших нарушения функции органов и систем </w:t>
      </w:r>
      <w:r>
        <w:rPr>
          <w:spacing w:val="-2"/>
        </w:rPr>
        <w:t>выраженной</w:t>
      </w:r>
      <w:r w:rsidRPr="00102ADB">
        <w:rPr>
          <w:spacing w:val="-2"/>
        </w:rPr>
        <w:t xml:space="preserve">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з</w:t>
      </w:r>
      <w:r w:rsidRPr="00102ADB">
        <w:rPr>
          <w:spacing w:val="-2"/>
        </w:rPr>
        <w:t>аболевания центральной нервной системы различной этиологии с двигательными и чувствительными нарушениями</w:t>
      </w:r>
      <w:r>
        <w:rPr>
          <w:spacing w:val="-2"/>
        </w:rPr>
        <w:t xml:space="preserve"> </w:t>
      </w:r>
      <w:r w:rsidRPr="001D55AB">
        <w:rPr>
          <w:spacing w:val="-2"/>
        </w:rPr>
        <w:t>выраженной степени,</w:t>
      </w:r>
      <w:r w:rsidRPr="00102ADB">
        <w:rPr>
          <w:spacing w:val="-2"/>
        </w:rPr>
        <w:t xml:space="preserve"> расстройствами координации и статики, когнитивными и </w:t>
      </w:r>
      <w:proofErr w:type="spellStart"/>
      <w:r w:rsidRPr="00102ADB">
        <w:rPr>
          <w:spacing w:val="-2"/>
        </w:rPr>
        <w:t>мнестико</w:t>
      </w:r>
      <w:proofErr w:type="spellEnd"/>
      <w:r w:rsidRPr="00102ADB">
        <w:rPr>
          <w:spacing w:val="-2"/>
        </w:rPr>
        <w:t>-интеллектуальными нарушениями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н</w:t>
      </w:r>
      <w:r w:rsidRPr="00102ADB">
        <w:rPr>
          <w:spacing w:val="-2"/>
        </w:rPr>
        <w:t xml:space="preserve">арколепсия и </w:t>
      </w:r>
      <w:proofErr w:type="spellStart"/>
      <w:r w:rsidRPr="00102ADB">
        <w:rPr>
          <w:spacing w:val="-2"/>
        </w:rPr>
        <w:t>катаплексия</w:t>
      </w:r>
      <w:proofErr w:type="spellEnd"/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з</w:t>
      </w:r>
      <w:r w:rsidRPr="00102ADB">
        <w:rPr>
          <w:spacing w:val="-2"/>
        </w:rPr>
        <w:t>аболевания, сопровождающиеся расстройствами сознания: эпилепсия и эпилептическ</w:t>
      </w:r>
      <w:r>
        <w:rPr>
          <w:spacing w:val="-2"/>
        </w:rPr>
        <w:t>ие синдромы различной этиологии,</w:t>
      </w:r>
      <w:r w:rsidRPr="00102ADB">
        <w:rPr>
          <w:spacing w:val="-2"/>
        </w:rPr>
        <w:t xml:space="preserve"> </w:t>
      </w:r>
      <w:proofErr w:type="spellStart"/>
      <w:r w:rsidRPr="00102ADB">
        <w:rPr>
          <w:spacing w:val="-2"/>
        </w:rPr>
        <w:t>синкопальные</w:t>
      </w:r>
      <w:proofErr w:type="spellEnd"/>
      <w:r w:rsidRPr="00102ADB">
        <w:rPr>
          <w:spacing w:val="-2"/>
        </w:rPr>
        <w:t xml:space="preserve"> синдромы различной этиологии и др.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lastRenderedPageBreak/>
        <w:t>п</w:t>
      </w:r>
      <w:r w:rsidRPr="00102ADB">
        <w:rPr>
          <w:spacing w:val="-2"/>
        </w:rPr>
        <w:t>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</w:t>
      </w:r>
      <w:r>
        <w:rPr>
          <w:spacing w:val="-2"/>
        </w:rPr>
        <w:t>ческих диспансерах</w:t>
      </w:r>
      <w:r>
        <w:rPr>
          <w:rStyle w:val="af2"/>
          <w:spacing w:val="-2"/>
        </w:rPr>
        <w:footnoteReference w:id="5"/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а</w:t>
      </w:r>
      <w:r w:rsidRPr="007C7043">
        <w:rPr>
          <w:spacing w:val="-2"/>
        </w:rPr>
        <w:t>лкоголизм, токсикомания, наркомания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б</w:t>
      </w:r>
      <w:r w:rsidRPr="00102ADB">
        <w:rPr>
          <w:spacing w:val="-2"/>
        </w:rPr>
        <w:t xml:space="preserve">олезни эндокринной системы </w:t>
      </w:r>
      <w:r w:rsidRPr="00C93839">
        <w:rPr>
          <w:spacing w:val="-2"/>
        </w:rPr>
        <w:t xml:space="preserve">прогрессирующего течения с признаками поражения других органов и </w:t>
      </w:r>
      <w:r w:rsidRPr="00102ADB">
        <w:rPr>
          <w:spacing w:val="-2"/>
        </w:rPr>
        <w:t>систем и нарушением их функции 3-4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з</w:t>
      </w:r>
      <w:r w:rsidRPr="00102ADB">
        <w:rPr>
          <w:spacing w:val="-2"/>
        </w:rPr>
        <w:t>локачественные новообразования любой локализации</w:t>
      </w:r>
      <w:r>
        <w:rPr>
          <w:rStyle w:val="af2"/>
          <w:spacing w:val="-2"/>
        </w:rPr>
        <w:footnoteReference w:id="6"/>
      </w:r>
      <w:r>
        <w:rPr>
          <w:spacing w:val="-2"/>
        </w:rPr>
        <w:t>;</w:t>
      </w:r>
      <w:r w:rsidRPr="00102ADB">
        <w:rPr>
          <w:spacing w:val="-2"/>
        </w:rPr>
        <w:t xml:space="preserve">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з</w:t>
      </w:r>
      <w:r w:rsidRPr="00102ADB">
        <w:rPr>
          <w:spacing w:val="-2"/>
        </w:rPr>
        <w:t>аболевания крови и кроветворных органов с прогрессирующим и рецидивирующим течением (</w:t>
      </w:r>
      <w:proofErr w:type="spellStart"/>
      <w:r w:rsidRPr="00102ADB">
        <w:rPr>
          <w:spacing w:val="-2"/>
        </w:rPr>
        <w:t>гемобластозы</w:t>
      </w:r>
      <w:proofErr w:type="spellEnd"/>
      <w:r w:rsidRPr="00102ADB">
        <w:rPr>
          <w:spacing w:val="-2"/>
        </w:rPr>
        <w:t xml:space="preserve">, выраженные формы гемолитических и </w:t>
      </w:r>
      <w:proofErr w:type="spellStart"/>
      <w:r w:rsidRPr="00102ADB">
        <w:rPr>
          <w:spacing w:val="-2"/>
        </w:rPr>
        <w:t>апластических</w:t>
      </w:r>
      <w:proofErr w:type="spellEnd"/>
      <w:r w:rsidRPr="00102ADB">
        <w:rPr>
          <w:spacing w:val="-2"/>
        </w:rPr>
        <w:t xml:space="preserve"> анемий, геморрагические диатезы)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</w:rPr>
      </w:pPr>
      <w:r>
        <w:rPr>
          <w:spacing w:val="-2"/>
        </w:rPr>
        <w:t>г</w:t>
      </w:r>
      <w:r w:rsidRPr="00971CC4">
        <w:rPr>
          <w:spacing w:val="-2"/>
        </w:rPr>
        <w:t xml:space="preserve">ипертоническая болезнь III стадии, 3 степени, риск </w:t>
      </w:r>
      <w:r w:rsidRPr="00971CC4">
        <w:rPr>
          <w:spacing w:val="-2"/>
          <w:lang w:val="en-US"/>
        </w:rPr>
        <w:t>I</w:t>
      </w:r>
      <w:r w:rsidRPr="00971CC4">
        <w:rPr>
          <w:spacing w:val="-2"/>
        </w:rPr>
        <w:t>V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971CC4">
        <w:rPr>
          <w:spacing w:val="-2"/>
        </w:rPr>
        <w:t>ронические болезни сердца и перикарда с недостаточностью кровообращения ФК III</w:t>
      </w:r>
      <w:r>
        <w:rPr>
          <w:spacing w:val="-2"/>
        </w:rPr>
        <w:t xml:space="preserve">, </w:t>
      </w:r>
      <w:r w:rsidRPr="00CD6AE1">
        <w:rPr>
          <w:spacing w:val="-2"/>
        </w:rPr>
        <w:t>НК 2 и более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и</w:t>
      </w:r>
      <w:r w:rsidRPr="00971CC4">
        <w:rPr>
          <w:spacing w:val="-2"/>
        </w:rPr>
        <w:t>шемическая болезнь сердца:</w:t>
      </w:r>
      <w:r>
        <w:rPr>
          <w:bCs/>
          <w:caps/>
        </w:rPr>
        <w:t xml:space="preserve">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bCs/>
          <w:caps/>
        </w:rPr>
        <w:tab/>
      </w:r>
      <w:r w:rsidRPr="00971CC4">
        <w:t xml:space="preserve">стенокардия ФК </w:t>
      </w:r>
      <w:r w:rsidRPr="00971CC4">
        <w:rPr>
          <w:lang w:val="de-DE"/>
        </w:rPr>
        <w:t>III</w:t>
      </w:r>
      <w:r w:rsidRPr="00971CC4">
        <w:t xml:space="preserve"> –</w:t>
      </w:r>
      <w:r w:rsidRPr="00971CC4">
        <w:rPr>
          <w:lang w:val="de-DE"/>
        </w:rPr>
        <w:t>IV</w:t>
      </w:r>
      <w:r w:rsidRPr="00971CC4">
        <w:t xml:space="preserve">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bCs/>
          <w:caps/>
        </w:rPr>
        <w:tab/>
      </w:r>
      <w:r w:rsidRPr="00971CC4">
        <w:rPr>
          <w:spacing w:val="1"/>
        </w:rPr>
        <w:t>с нарушением проводимости (синоаурику</w:t>
      </w:r>
      <w:r w:rsidRPr="00971CC4">
        <w:t xml:space="preserve">лярная блокада </w:t>
      </w:r>
      <w:r w:rsidRPr="00971CC4">
        <w:rPr>
          <w:lang w:val="en-US"/>
        </w:rPr>
        <w:t>III</w:t>
      </w:r>
      <w:r w:rsidRPr="00971CC4">
        <w:t xml:space="preserve"> степени, слабость синусового узла);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bCs/>
          <w:caps/>
        </w:rPr>
        <w:tab/>
      </w:r>
      <w:r w:rsidRPr="00971CC4"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bCs/>
          <w:caps/>
        </w:rPr>
        <w:tab/>
      </w:r>
      <w:r w:rsidRPr="00971CC4">
        <w:t>постинфарктный кардиосклероз, аневризма сердца.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а</w:t>
      </w:r>
      <w:r w:rsidRPr="00971CC4">
        <w:rPr>
          <w:spacing w:val="-2"/>
        </w:rPr>
        <w:t>невризмы и расслоения любых отделов аорты и артерий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о</w:t>
      </w:r>
      <w:r w:rsidRPr="00971CC4">
        <w:rPr>
          <w:spacing w:val="-2"/>
        </w:rPr>
        <w:t>блитерирующий атеросклероз аорты с облитерацией висцеральных артерий и нарушением функции органов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о</w:t>
      </w:r>
      <w:r w:rsidRPr="00971CC4">
        <w:rPr>
          <w:spacing w:val="-2"/>
        </w:rPr>
        <w:t>блитерирующий атеросклероз сосудов конечностей,</w:t>
      </w:r>
      <w:r w:rsidRPr="00102ADB">
        <w:rPr>
          <w:spacing w:val="-2"/>
        </w:rPr>
        <w:t xml:space="preserve"> тромбангиит, </w:t>
      </w:r>
      <w:proofErr w:type="spellStart"/>
      <w:r w:rsidRPr="00102ADB">
        <w:rPr>
          <w:spacing w:val="-2"/>
        </w:rPr>
        <w:t>аортоартериит</w:t>
      </w:r>
      <w:proofErr w:type="spellEnd"/>
      <w:r w:rsidRPr="00102ADB">
        <w:rPr>
          <w:spacing w:val="-2"/>
        </w:rPr>
        <w:t xml:space="preserve"> с признаками декомпенсации кровоснабжения </w:t>
      </w:r>
      <w:r w:rsidRPr="00C93839">
        <w:rPr>
          <w:spacing w:val="-2"/>
        </w:rPr>
        <w:t>конечности</w:t>
      </w:r>
      <w:r>
        <w:rPr>
          <w:spacing w:val="-2"/>
        </w:rPr>
        <w:t xml:space="preserve"> </w:t>
      </w:r>
      <w:r w:rsidRPr="00C93839">
        <w:rPr>
          <w:spacing w:val="-2"/>
        </w:rPr>
        <w:t>(</w:t>
      </w:r>
      <w:r>
        <w:rPr>
          <w:spacing w:val="-2"/>
        </w:rPr>
        <w:t>конечност</w:t>
      </w:r>
      <w:r w:rsidRPr="00C93839">
        <w:rPr>
          <w:spacing w:val="-2"/>
        </w:rPr>
        <w:t>ей)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</w:t>
      </w:r>
      <w:r w:rsidRPr="002F331C">
        <w:rPr>
          <w:color w:val="000000"/>
          <w:spacing w:val="-2"/>
        </w:rPr>
        <w:t>арикозная и</w:t>
      </w:r>
      <w:r>
        <w:rPr>
          <w:color w:val="000000"/>
          <w:spacing w:val="-2"/>
        </w:rPr>
        <w:t xml:space="preserve"> посттромбофлебитическая болезнь</w:t>
      </w:r>
      <w:r w:rsidRPr="002F331C">
        <w:rPr>
          <w:color w:val="000000"/>
          <w:spacing w:val="-2"/>
        </w:rPr>
        <w:t xml:space="preserve"> нижних конечностей с явлениями хронической венозной н</w:t>
      </w:r>
      <w:r>
        <w:rPr>
          <w:color w:val="000000"/>
          <w:spacing w:val="-2"/>
        </w:rPr>
        <w:t>едостаточности 3 степени и выше;</w:t>
      </w:r>
      <w:r w:rsidRPr="002F331C">
        <w:rPr>
          <w:color w:val="000000"/>
          <w:spacing w:val="-2"/>
        </w:rPr>
        <w:t xml:space="preserve">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л</w:t>
      </w:r>
      <w:r w:rsidRPr="002F331C">
        <w:rPr>
          <w:color w:val="000000"/>
          <w:spacing w:val="-2"/>
        </w:rPr>
        <w:t xml:space="preserve">имфангиит и другие нарушения  </w:t>
      </w:r>
      <w:proofErr w:type="spellStart"/>
      <w:r w:rsidRPr="002F331C">
        <w:rPr>
          <w:color w:val="000000"/>
          <w:spacing w:val="-2"/>
        </w:rPr>
        <w:t>лимфооттока</w:t>
      </w:r>
      <w:proofErr w:type="spellEnd"/>
      <w:r w:rsidRPr="002F331C">
        <w:rPr>
          <w:color w:val="000000"/>
          <w:spacing w:val="-2"/>
        </w:rPr>
        <w:t xml:space="preserve"> 3-4 степени</w:t>
      </w:r>
      <w:r>
        <w:rPr>
          <w:color w:val="000000"/>
          <w:spacing w:val="-2"/>
        </w:rPr>
        <w:t xml:space="preserve">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color w:val="000000"/>
          <w:spacing w:val="-2"/>
        </w:rPr>
        <w:lastRenderedPageBreak/>
        <w:t>р</w:t>
      </w:r>
      <w:r w:rsidRPr="002F331C">
        <w:rPr>
          <w:color w:val="000000"/>
          <w:spacing w:val="-2"/>
        </w:rPr>
        <w:t>евматизм: активная фаза, частые рецидивы с поражением сердца</w:t>
      </w:r>
      <w:r w:rsidRPr="00C93839">
        <w:rPr>
          <w:spacing w:val="-2"/>
        </w:rPr>
        <w:t xml:space="preserve"> и </w:t>
      </w:r>
      <w:r w:rsidRPr="00102ADB">
        <w:rPr>
          <w:spacing w:val="-2"/>
        </w:rPr>
        <w:t>других органов и систем и хронической сердечной недостаточностью 2-3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б</w:t>
      </w:r>
      <w:r w:rsidRPr="00102ADB">
        <w:rPr>
          <w:spacing w:val="-2"/>
        </w:rPr>
        <w:t xml:space="preserve">олезни бронхолегочной системы с явлениями </w:t>
      </w:r>
      <w:r w:rsidRPr="00C93839">
        <w:rPr>
          <w:spacing w:val="-2"/>
        </w:rPr>
        <w:t xml:space="preserve">дыхательной </w:t>
      </w:r>
      <w:r w:rsidRPr="00102ADB">
        <w:rPr>
          <w:spacing w:val="-2"/>
        </w:rPr>
        <w:t>недостаточности или легочно-сердечной недостаточности 2-3 степени</w:t>
      </w:r>
      <w:r>
        <w:rPr>
          <w:spacing w:val="-2"/>
        </w:rPr>
        <w:t>.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а</w:t>
      </w:r>
      <w:r w:rsidRPr="00102ADB">
        <w:rPr>
          <w:spacing w:val="-2"/>
        </w:rPr>
        <w:t>ктивные формы туберкулеза любой локализации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о</w:t>
      </w:r>
      <w:r w:rsidRPr="000016CA">
        <w:rPr>
          <w:spacing w:val="-2"/>
        </w:rPr>
        <w:t>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0016CA">
        <w:rPr>
          <w:spacing w:val="-2"/>
        </w:rPr>
        <w:t>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0016CA">
        <w:rPr>
          <w:spacing w:val="-2"/>
        </w:rPr>
        <w:t>ронические болезни почек и мочевыводящих путей с явлениями хронической почечной недостаточности 2-3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н</w:t>
      </w:r>
      <w:r w:rsidRPr="000016CA">
        <w:rPr>
          <w:spacing w:val="-2"/>
        </w:rPr>
        <w:t>еспецифический язвенный колит и болезнь Крона тяжелого течения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д</w:t>
      </w:r>
      <w:r w:rsidRPr="000016CA">
        <w:rPr>
          <w:spacing w:val="-2"/>
        </w:rPr>
        <w:t xml:space="preserve">иффузные заболевания соединительной ткани с нарушением функции органов и систем 3-4 степени, системные </w:t>
      </w:r>
      <w:proofErr w:type="spellStart"/>
      <w:r w:rsidRPr="000016CA">
        <w:rPr>
          <w:spacing w:val="-2"/>
        </w:rPr>
        <w:t>васкулиты</w:t>
      </w:r>
      <w:proofErr w:type="spellEnd"/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CD6AE1">
        <w:rPr>
          <w:spacing w:val="-2"/>
        </w:rPr>
        <w:t>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CD6AE1">
        <w:rPr>
          <w:spacing w:val="-2"/>
        </w:rPr>
        <w:t>ронические заболевания опорно-двигательного аппарата с нарушениями функции 2-3 степени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pacing w:val="-2"/>
        </w:rPr>
      </w:pPr>
      <w:r>
        <w:rPr>
          <w:spacing w:val="-2"/>
        </w:rPr>
        <w:t xml:space="preserve">хронические заболевания кожи: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pacing w:val="-2"/>
        </w:rPr>
      </w:pPr>
      <w:r>
        <w:rPr>
          <w:spacing w:val="-2"/>
        </w:rPr>
        <w:tab/>
        <w:t>х</w:t>
      </w:r>
      <w:r w:rsidRPr="00102ADB">
        <w:rPr>
          <w:spacing w:val="-2"/>
        </w:rPr>
        <w:t xml:space="preserve">роническая распространенная, часто </w:t>
      </w:r>
      <w:r w:rsidRPr="00C93839">
        <w:rPr>
          <w:spacing w:val="-2"/>
        </w:rPr>
        <w:t xml:space="preserve">рецидивирующая </w:t>
      </w:r>
      <w:r>
        <w:rPr>
          <w:spacing w:val="-2"/>
        </w:rPr>
        <w:t xml:space="preserve">(не менее 4 раз в год) экзема;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pacing w:val="-2"/>
        </w:rPr>
      </w:pPr>
      <w:r>
        <w:rPr>
          <w:spacing w:val="-2"/>
        </w:rPr>
        <w:tab/>
        <w:t>п</w:t>
      </w:r>
      <w:r w:rsidRPr="00C93839">
        <w:rPr>
          <w:spacing w:val="-2"/>
        </w:rPr>
        <w:t xml:space="preserve">сориаз универсальный, распространенный, </w:t>
      </w:r>
      <w:proofErr w:type="spellStart"/>
      <w:r w:rsidRPr="00102ADB">
        <w:rPr>
          <w:spacing w:val="-2"/>
        </w:rPr>
        <w:t>артропатический</w:t>
      </w:r>
      <w:proofErr w:type="spellEnd"/>
      <w:r w:rsidRPr="00102ADB">
        <w:rPr>
          <w:spacing w:val="-2"/>
        </w:rPr>
        <w:t xml:space="preserve">, пустулезный, </w:t>
      </w:r>
      <w:proofErr w:type="spellStart"/>
      <w:r w:rsidRPr="00102ADB">
        <w:rPr>
          <w:spacing w:val="-2"/>
        </w:rPr>
        <w:t>псориатическая</w:t>
      </w:r>
      <w:proofErr w:type="spellEnd"/>
      <w:r w:rsidRPr="00102ADB">
        <w:rPr>
          <w:spacing w:val="-2"/>
        </w:rPr>
        <w:t xml:space="preserve"> эритродермия;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pacing w:val="-2"/>
        </w:rPr>
      </w:pPr>
      <w:r>
        <w:rPr>
          <w:spacing w:val="-2"/>
        </w:rPr>
        <w:tab/>
      </w:r>
      <w:r w:rsidRPr="00102ADB">
        <w:rPr>
          <w:spacing w:val="-2"/>
        </w:rPr>
        <w:t xml:space="preserve">вульгарная пузырчатка; 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ab/>
      </w:r>
      <w:r w:rsidRPr="00102ADB">
        <w:rPr>
          <w:spacing w:val="-2"/>
        </w:rPr>
        <w:t>хронический необратимый распространенный ихтиоз</w:t>
      </w:r>
      <w:r>
        <w:rPr>
          <w:spacing w:val="-2"/>
        </w:rPr>
        <w:t xml:space="preserve">;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хронический прогрессирующий </w:t>
      </w:r>
      <w:proofErr w:type="spellStart"/>
      <w:r>
        <w:rPr>
          <w:spacing w:val="-2"/>
        </w:rPr>
        <w:t>атопический</w:t>
      </w:r>
      <w:proofErr w:type="spellEnd"/>
      <w:r>
        <w:rPr>
          <w:spacing w:val="-2"/>
        </w:rPr>
        <w:t xml:space="preserve"> дерматит;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>
        <w:rPr>
          <w:spacing w:val="-2"/>
        </w:rPr>
        <w:t>х</w:t>
      </w:r>
      <w:r w:rsidRPr="00102ADB">
        <w:rPr>
          <w:spacing w:val="-2"/>
        </w:rPr>
        <w:t>ронически</w:t>
      </w:r>
      <w:r w:rsidRPr="00EF7F0C">
        <w:rPr>
          <w:spacing w:val="-2"/>
        </w:rPr>
        <w:t>е,</w:t>
      </w:r>
      <w:r w:rsidRPr="00102ADB">
        <w:rPr>
          <w:spacing w:val="-2"/>
        </w:rPr>
        <w:t xml:space="preserve"> рецидивирующие формы инфекционных и паразитарных заболеваний, поствакцинальные поражения в случае неподдающихся или</w:t>
      </w:r>
      <w:r w:rsidRPr="007C0749">
        <w:rPr>
          <w:spacing w:val="-2"/>
        </w:rPr>
        <w:t xml:space="preserve"> </w:t>
      </w:r>
      <w:proofErr w:type="spellStart"/>
      <w:r w:rsidRPr="00102ADB">
        <w:rPr>
          <w:spacing w:val="-2"/>
        </w:rPr>
        <w:t>трудноподдающихся</w:t>
      </w:r>
      <w:proofErr w:type="spellEnd"/>
      <w:r w:rsidRPr="00102ADB">
        <w:rPr>
          <w:spacing w:val="-2"/>
        </w:rPr>
        <w:t xml:space="preserve"> лечению клинических форм</w:t>
      </w:r>
      <w:r>
        <w:rPr>
          <w:spacing w:val="-2"/>
        </w:rPr>
        <w:t>;</w:t>
      </w:r>
    </w:p>
    <w:p w:rsidR="00D97206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</w:rPr>
      </w:pPr>
      <w:r w:rsidRPr="00CD6AE1">
        <w:rPr>
          <w:spacing w:val="-2"/>
        </w:rPr>
        <w:t>беременность и период лактации</w:t>
      </w:r>
      <w:r>
        <w:rPr>
          <w:rStyle w:val="af2"/>
          <w:spacing w:val="-2"/>
        </w:rPr>
        <w:footnoteReference w:id="7"/>
      </w:r>
      <w:r>
        <w:rPr>
          <w:spacing w:val="-2"/>
        </w:rPr>
        <w:t>;</w:t>
      </w:r>
      <w:r w:rsidRPr="00CD6AE1">
        <w:rPr>
          <w:spacing w:val="-2"/>
        </w:rPr>
        <w:t xml:space="preserve"> </w:t>
      </w:r>
    </w:p>
    <w:p w:rsidR="00D97206" w:rsidRPr="00256400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FF0000"/>
          <w:spacing w:val="-2"/>
        </w:rPr>
      </w:pPr>
      <w:r w:rsidRPr="00CD6AE1">
        <w:rPr>
          <w:spacing w:val="-2"/>
        </w:rPr>
        <w:t xml:space="preserve">привычное </w:t>
      </w:r>
      <w:proofErr w:type="spellStart"/>
      <w:r w:rsidRPr="00CD6AE1">
        <w:rPr>
          <w:spacing w:val="-2"/>
        </w:rPr>
        <w:t>невынашивание</w:t>
      </w:r>
      <w:proofErr w:type="spellEnd"/>
      <w:r w:rsidRPr="00CD6AE1">
        <w:rPr>
          <w:spacing w:val="-2"/>
        </w:rPr>
        <w:t xml:space="preserve"> и аномалии плода в анамнезе у женщин детородного </w:t>
      </w:r>
      <w:r w:rsidRPr="00256400">
        <w:rPr>
          <w:spacing w:val="-2"/>
        </w:rPr>
        <w:t>возраста</w:t>
      </w:r>
      <w:proofErr w:type="gramStart"/>
      <w:r w:rsidRPr="00256400">
        <w:rPr>
          <w:spacing w:val="-2"/>
          <w:vertAlign w:val="superscript"/>
        </w:rPr>
        <w:t>7</w:t>
      </w:r>
      <w:proofErr w:type="gramEnd"/>
      <w:r w:rsidRPr="00256400">
        <w:rPr>
          <w:spacing w:val="-2"/>
        </w:rPr>
        <w:t>;</w:t>
      </w:r>
    </w:p>
    <w:p w:rsidR="00D97206" w:rsidRPr="00CD6AE1" w:rsidRDefault="00D97206" w:rsidP="00D9720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color w:val="FF0000"/>
          <w:spacing w:val="-2"/>
        </w:rPr>
        <w:tab/>
      </w:r>
      <w:r>
        <w:rPr>
          <w:spacing w:val="-2"/>
        </w:rPr>
        <w:t>г</w:t>
      </w:r>
      <w:r w:rsidRPr="00CD6AE1">
        <w:rPr>
          <w:spacing w:val="-2"/>
        </w:rPr>
        <w:t>лаукома любой стадии при нестабилизированном течении</w:t>
      </w:r>
      <w:r w:rsidRPr="00CD6AE1">
        <w:rPr>
          <w:spacing w:val="-12"/>
        </w:rPr>
        <w:t>.</w:t>
      </w:r>
    </w:p>
    <w:p w:rsidR="00D97206" w:rsidRPr="00D72EBD" w:rsidRDefault="00D97206" w:rsidP="00D97206">
      <w:pPr>
        <w:shd w:val="clear" w:color="auto" w:fill="FFFFFF"/>
        <w:jc w:val="both"/>
      </w:pPr>
      <w:r>
        <w:rPr>
          <w:color w:val="FF0000"/>
        </w:rPr>
        <w:lastRenderedPageBreak/>
        <w:tab/>
      </w:r>
      <w:r w:rsidRPr="00953EE0">
        <w:t>49.</w:t>
      </w:r>
      <w:r w:rsidRPr="00D72EBD">
        <w:t xml:space="preserve"> </w:t>
      </w:r>
      <w:r>
        <w:t>Дополнительные медицинские противопоказания указаны в Перечне факторов и Перечне работ.</w:t>
      </w:r>
    </w:p>
    <w:p w:rsidR="00D97206" w:rsidRPr="00D97206" w:rsidRDefault="00D97206"/>
    <w:sectPr w:rsidR="00D97206" w:rsidRPr="00D97206" w:rsidSect="002E2AD2">
      <w:headerReference w:type="even" r:id="rId9"/>
      <w:headerReference w:type="default" r:id="rId10"/>
      <w:footnotePr>
        <w:numStart w:val="5"/>
      </w:footnotePr>
      <w:type w:val="continuous"/>
      <w:pgSz w:w="16838" w:h="11906" w:orient="landscape"/>
      <w:pgMar w:top="1079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0E" w:rsidRDefault="007A560E" w:rsidP="00D97206">
      <w:r>
        <w:separator/>
      </w:r>
    </w:p>
  </w:endnote>
  <w:endnote w:type="continuationSeparator" w:id="0">
    <w:p w:rsidR="007A560E" w:rsidRDefault="007A560E" w:rsidP="00D9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0E" w:rsidRDefault="007A560E" w:rsidP="00D97206">
      <w:r>
        <w:separator/>
      </w:r>
    </w:p>
  </w:footnote>
  <w:footnote w:type="continuationSeparator" w:id="0">
    <w:p w:rsidR="007A560E" w:rsidRDefault="007A560E" w:rsidP="00D97206">
      <w:r>
        <w:continuationSeparator/>
      </w:r>
    </w:p>
  </w:footnote>
  <w:footnote w:id="1">
    <w:p w:rsidR="00D97206" w:rsidRDefault="00D97206" w:rsidP="00D97206">
      <w:pPr>
        <w:pStyle w:val="af5"/>
      </w:pPr>
      <w:r>
        <w:rPr>
          <w:rStyle w:val="af2"/>
        </w:rPr>
        <w:footnoteRef/>
      </w:r>
      <w:r>
        <w:t xml:space="preserve"> Статья 213 Трудового кодекса Российской Федерации.</w:t>
      </w:r>
    </w:p>
  </w:footnote>
  <w:footnote w:id="2">
    <w:p w:rsidR="00D97206" w:rsidRDefault="00D97206" w:rsidP="00D97206">
      <w:pPr>
        <w:pStyle w:val="af5"/>
      </w:pPr>
      <w:r>
        <w:rPr>
          <w:rStyle w:val="af2"/>
        </w:rPr>
        <w:footnoteRef/>
      </w:r>
      <w:r>
        <w:t xml:space="preserve"> Статья 212 Трудового кодекса Российской Федерации.</w:t>
      </w:r>
    </w:p>
  </w:footnote>
  <w:footnote w:id="3">
    <w:p w:rsidR="00D97206" w:rsidRDefault="00D97206" w:rsidP="00D97206">
      <w:pPr>
        <w:pStyle w:val="af5"/>
        <w:jc w:val="both"/>
      </w:pPr>
      <w:r>
        <w:rPr>
          <w:rStyle w:val="af2"/>
        </w:rPr>
        <w:footnoteRef/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569 «Об утверждении Порядка проведения аттестации рабочих мест по условиям труда» (зарегистрирован Минюстом России 29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</w:t>
      </w:r>
      <w:r>
        <w:br/>
        <w:t>№ 10577).</w:t>
      </w:r>
    </w:p>
  </w:footnote>
  <w:footnote w:id="4">
    <w:p w:rsidR="00D97206" w:rsidRPr="0052426E" w:rsidRDefault="00D97206" w:rsidP="00D97206">
      <w:pPr>
        <w:pStyle w:val="af5"/>
        <w:jc w:val="both"/>
      </w:pPr>
      <w:r>
        <w:rPr>
          <w:rStyle w:val="af2"/>
        </w:rPr>
        <w:footnoteRef/>
      </w:r>
      <w:r>
        <w:t xml:space="preserve"> </w:t>
      </w:r>
      <w:r w:rsidRPr="0052426E">
        <w:t xml:space="preserve">Приказ </w:t>
      </w:r>
      <w:proofErr w:type="spellStart"/>
      <w:r w:rsidRPr="0052426E">
        <w:t>Минздравсоцразвития</w:t>
      </w:r>
      <w:proofErr w:type="spellEnd"/>
      <w:r w:rsidRPr="0052426E">
        <w:t xml:space="preserve"> России от 04.02.2010 г. № 55н (ред. от 03.03.2011) </w:t>
      </w:r>
      <w:r>
        <w:t>«</w:t>
      </w:r>
      <w:r w:rsidRPr="0052426E">
        <w:t>О порядке проведения дополнительной диспансеризации работающих граждан</w:t>
      </w:r>
      <w:r>
        <w:t>»</w:t>
      </w:r>
      <w:r w:rsidRPr="0052426E">
        <w:t xml:space="preserve"> (вместе с </w:t>
      </w:r>
      <w:r>
        <w:t>«</w:t>
      </w:r>
      <w:r w:rsidRPr="0052426E">
        <w:t>Порядком и объемом проведения дополнительной диспансеризации работающих граждан</w:t>
      </w:r>
      <w:r>
        <w:t>»</w:t>
      </w:r>
      <w:r w:rsidRPr="0052426E">
        <w:t>) (зарегистрировано Минюст</w:t>
      </w:r>
      <w:r>
        <w:t>ом России</w:t>
      </w:r>
      <w:r w:rsidRPr="0052426E">
        <w:t xml:space="preserve"> 04.03.2010</w:t>
      </w:r>
      <w:r>
        <w:t xml:space="preserve"> №</w:t>
      </w:r>
      <w:r w:rsidRPr="0052426E">
        <w:t xml:space="preserve"> 16550)</w:t>
      </w:r>
      <w:r>
        <w:t>.</w:t>
      </w:r>
    </w:p>
  </w:footnote>
  <w:footnote w:id="5">
    <w:p w:rsidR="00D97206" w:rsidRPr="00CD6AE1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color w:val="00000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pacing w:val="-2"/>
          <w:sz w:val="20"/>
          <w:szCs w:val="20"/>
        </w:rPr>
        <w:t>В</w:t>
      </w:r>
      <w:r w:rsidRPr="00CD6AE1">
        <w:rPr>
          <w:spacing w:val="-2"/>
          <w:sz w:val="20"/>
          <w:szCs w:val="20"/>
        </w:rPr>
        <w:t xml:space="preserve"> случаях выраженных форм расстройств настроения, невротических, связанных со стрессом, </w:t>
      </w:r>
      <w:proofErr w:type="spellStart"/>
      <w:r w:rsidRPr="00CD6AE1">
        <w:rPr>
          <w:spacing w:val="-2"/>
          <w:sz w:val="20"/>
          <w:szCs w:val="20"/>
        </w:rPr>
        <w:t>соматоформных</w:t>
      </w:r>
      <w:proofErr w:type="spellEnd"/>
      <w:r w:rsidRPr="00CD6AE1">
        <w:rPr>
          <w:spacing w:val="-2"/>
          <w:sz w:val="20"/>
          <w:szCs w:val="20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 – </w:t>
      </w:r>
      <w:proofErr w:type="spellStart"/>
      <w:r w:rsidRPr="00CD6AE1">
        <w:rPr>
          <w:spacing w:val="-2"/>
          <w:sz w:val="20"/>
          <w:szCs w:val="20"/>
        </w:rPr>
        <w:t>профпатолога</w:t>
      </w:r>
      <w:proofErr w:type="spellEnd"/>
      <w:r w:rsidRPr="00CD6AE1">
        <w:rPr>
          <w:spacing w:val="-2"/>
          <w:sz w:val="20"/>
          <w:szCs w:val="20"/>
        </w:rPr>
        <w:t>.</w:t>
      </w:r>
    </w:p>
    <w:p w:rsidR="00D97206" w:rsidRPr="00953EE0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pacing w:val="-2"/>
          <w:sz w:val="20"/>
          <w:szCs w:val="20"/>
        </w:rPr>
      </w:pPr>
      <w:r w:rsidRPr="00B10919">
        <w:rPr>
          <w:spacing w:val="-2"/>
          <w:sz w:val="24"/>
          <w:szCs w:val="24"/>
          <w:vertAlign w:val="superscript"/>
        </w:rPr>
        <w:t>6</w:t>
      </w:r>
      <w:proofErr w:type="gramStart"/>
      <w:r w:rsidRPr="00953EE0">
        <w:rPr>
          <w:spacing w:val="-2"/>
          <w:sz w:val="20"/>
          <w:szCs w:val="20"/>
        </w:rPr>
        <w:t xml:space="preserve"> П</w:t>
      </w:r>
      <w:proofErr w:type="gramEnd"/>
      <w:r w:rsidRPr="00CD6AE1">
        <w:rPr>
          <w:spacing w:val="-2"/>
          <w:sz w:val="20"/>
          <w:szCs w:val="20"/>
        </w:rPr>
        <w:t xml:space="preserve">осле проведенного лечения вопрос решается индивидуально комиссией врачей-специалистов, </w:t>
      </w:r>
      <w:proofErr w:type="spellStart"/>
      <w:r w:rsidRPr="00CD6AE1">
        <w:rPr>
          <w:spacing w:val="-2"/>
          <w:sz w:val="20"/>
          <w:szCs w:val="20"/>
        </w:rPr>
        <w:t>профпатологом</w:t>
      </w:r>
      <w:proofErr w:type="spellEnd"/>
      <w:r w:rsidRPr="00CD6AE1">
        <w:rPr>
          <w:spacing w:val="-2"/>
          <w:sz w:val="20"/>
          <w:szCs w:val="20"/>
        </w:rPr>
        <w:t>, онкологом.</w:t>
      </w:r>
    </w:p>
    <w:p w:rsidR="00D97206" w:rsidRPr="00953EE0" w:rsidRDefault="00D97206" w:rsidP="00D97206">
      <w:pPr>
        <w:pStyle w:val="af5"/>
        <w:rPr>
          <w:spacing w:val="-2"/>
        </w:rPr>
      </w:pPr>
    </w:p>
  </w:footnote>
  <w:footnote w:id="6">
    <w:p w:rsidR="00D97206" w:rsidRDefault="00D97206" w:rsidP="00D97206">
      <w:pPr>
        <w:pStyle w:val="af5"/>
      </w:pPr>
    </w:p>
  </w:footnote>
  <w:footnote w:id="7">
    <w:p w:rsidR="00D97206" w:rsidRPr="00CD6AE1" w:rsidRDefault="00D97206" w:rsidP="00D9720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Cs/>
          <w:caps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>Т</w:t>
      </w:r>
      <w:r w:rsidRPr="00CD6AE1">
        <w:rPr>
          <w:spacing w:val="-2"/>
          <w:sz w:val="20"/>
          <w:szCs w:val="20"/>
        </w:rPr>
        <w:t xml:space="preserve">олько для лиц, работающих в контакте </w:t>
      </w:r>
      <w:r>
        <w:rPr>
          <w:spacing w:val="-2"/>
          <w:sz w:val="20"/>
          <w:szCs w:val="20"/>
        </w:rPr>
        <w:t xml:space="preserve">с </w:t>
      </w:r>
      <w:r w:rsidRPr="00CD6AE1">
        <w:rPr>
          <w:spacing w:val="-2"/>
          <w:sz w:val="20"/>
          <w:szCs w:val="20"/>
        </w:rPr>
        <w:t xml:space="preserve">вредными и (или) опасными производственными факторами, указанными в </w:t>
      </w:r>
      <w:r>
        <w:rPr>
          <w:spacing w:val="-2"/>
          <w:sz w:val="20"/>
          <w:szCs w:val="20"/>
        </w:rPr>
        <w:t>Перечне факторов.</w:t>
      </w:r>
    </w:p>
    <w:p w:rsidR="00D97206" w:rsidRDefault="00D97206" w:rsidP="00D97206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42" w:rsidRDefault="001749A0" w:rsidP="00476DF1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3A42" w:rsidRDefault="007A56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42" w:rsidRDefault="001749A0" w:rsidP="00476DF1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3F1">
      <w:rPr>
        <w:rStyle w:val="a8"/>
        <w:noProof/>
      </w:rPr>
      <w:t>1</w:t>
    </w:r>
    <w:r>
      <w:rPr>
        <w:rStyle w:val="a8"/>
      </w:rPr>
      <w:fldChar w:fldCharType="end"/>
    </w:r>
  </w:p>
  <w:p w:rsidR="00013A42" w:rsidRDefault="007A56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F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1087"/>
    <w:multiLevelType w:val="hybridMultilevel"/>
    <w:tmpl w:val="5832F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C2A4B"/>
    <w:multiLevelType w:val="hybridMultilevel"/>
    <w:tmpl w:val="510CB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B680B"/>
    <w:multiLevelType w:val="hybridMultilevel"/>
    <w:tmpl w:val="59DA8D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20F9B"/>
    <w:multiLevelType w:val="hybridMultilevel"/>
    <w:tmpl w:val="A92A5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D7A63"/>
    <w:multiLevelType w:val="hybridMultilevel"/>
    <w:tmpl w:val="E0104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12960"/>
    <w:multiLevelType w:val="hybridMultilevel"/>
    <w:tmpl w:val="F55085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D26CD"/>
    <w:multiLevelType w:val="hybridMultilevel"/>
    <w:tmpl w:val="83B660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A777CC"/>
    <w:multiLevelType w:val="hybridMultilevel"/>
    <w:tmpl w:val="446A20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43EAB"/>
    <w:multiLevelType w:val="hybridMultilevel"/>
    <w:tmpl w:val="AE047A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6535F5"/>
    <w:multiLevelType w:val="hybridMultilevel"/>
    <w:tmpl w:val="73E6C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735AE"/>
    <w:multiLevelType w:val="hybridMultilevel"/>
    <w:tmpl w:val="39721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24A72"/>
    <w:multiLevelType w:val="hybridMultilevel"/>
    <w:tmpl w:val="58622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91A7C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C1003"/>
    <w:multiLevelType w:val="hybridMultilevel"/>
    <w:tmpl w:val="F7F8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729A6"/>
    <w:multiLevelType w:val="hybridMultilevel"/>
    <w:tmpl w:val="EBBA0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61049"/>
    <w:multiLevelType w:val="hybridMultilevel"/>
    <w:tmpl w:val="C2188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40224A"/>
    <w:multiLevelType w:val="hybridMultilevel"/>
    <w:tmpl w:val="6CC67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31E4"/>
    <w:multiLevelType w:val="hybridMultilevel"/>
    <w:tmpl w:val="A58698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D65668"/>
    <w:multiLevelType w:val="hybridMultilevel"/>
    <w:tmpl w:val="A642C3DE"/>
    <w:lvl w:ilvl="0" w:tplc="2304A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D5178"/>
    <w:multiLevelType w:val="hybridMultilevel"/>
    <w:tmpl w:val="50A09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D0141"/>
    <w:multiLevelType w:val="hybridMultilevel"/>
    <w:tmpl w:val="14847B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851387"/>
    <w:multiLevelType w:val="hybridMultilevel"/>
    <w:tmpl w:val="B7E8E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249AF"/>
    <w:multiLevelType w:val="hybridMultilevel"/>
    <w:tmpl w:val="E2127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B49D6"/>
    <w:multiLevelType w:val="hybridMultilevel"/>
    <w:tmpl w:val="D9A060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8836A5"/>
    <w:multiLevelType w:val="hybridMultilevel"/>
    <w:tmpl w:val="46B29D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CF59F4"/>
    <w:multiLevelType w:val="hybridMultilevel"/>
    <w:tmpl w:val="4B603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13A2E"/>
    <w:multiLevelType w:val="hybridMultilevel"/>
    <w:tmpl w:val="7324B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679E2"/>
    <w:multiLevelType w:val="hybridMultilevel"/>
    <w:tmpl w:val="483457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22"/>
  </w:num>
  <w:num w:numId="5">
    <w:abstractNumId w:val="38"/>
  </w:num>
  <w:num w:numId="6">
    <w:abstractNumId w:val="28"/>
  </w:num>
  <w:num w:numId="7">
    <w:abstractNumId w:val="6"/>
  </w:num>
  <w:num w:numId="8">
    <w:abstractNumId w:val="1"/>
  </w:num>
  <w:num w:numId="9">
    <w:abstractNumId w:val="19"/>
  </w:num>
  <w:num w:numId="10">
    <w:abstractNumId w:val="13"/>
  </w:num>
  <w:num w:numId="11">
    <w:abstractNumId w:val="16"/>
  </w:num>
  <w:num w:numId="12">
    <w:abstractNumId w:val="27"/>
  </w:num>
  <w:num w:numId="13">
    <w:abstractNumId w:val="36"/>
  </w:num>
  <w:num w:numId="14">
    <w:abstractNumId w:val="23"/>
  </w:num>
  <w:num w:numId="15">
    <w:abstractNumId w:val="9"/>
  </w:num>
  <w:num w:numId="16">
    <w:abstractNumId w:val="31"/>
  </w:num>
  <w:num w:numId="17">
    <w:abstractNumId w:val="26"/>
  </w:num>
  <w:num w:numId="18">
    <w:abstractNumId w:val="34"/>
  </w:num>
  <w:num w:numId="19">
    <w:abstractNumId w:val="11"/>
  </w:num>
  <w:num w:numId="20">
    <w:abstractNumId w:val="10"/>
  </w:num>
  <w:num w:numId="21">
    <w:abstractNumId w:val="37"/>
  </w:num>
  <w:num w:numId="22">
    <w:abstractNumId w:val="32"/>
  </w:num>
  <w:num w:numId="23">
    <w:abstractNumId w:val="18"/>
  </w:num>
  <w:num w:numId="24">
    <w:abstractNumId w:val="21"/>
  </w:num>
  <w:num w:numId="25">
    <w:abstractNumId w:val="20"/>
  </w:num>
  <w:num w:numId="26">
    <w:abstractNumId w:val="39"/>
  </w:num>
  <w:num w:numId="27">
    <w:abstractNumId w:val="7"/>
  </w:num>
  <w:num w:numId="28">
    <w:abstractNumId w:val="3"/>
  </w:num>
  <w:num w:numId="29">
    <w:abstractNumId w:val="25"/>
  </w:num>
  <w:num w:numId="30">
    <w:abstractNumId w:val="14"/>
  </w:num>
  <w:num w:numId="31">
    <w:abstractNumId w:val="8"/>
  </w:num>
  <w:num w:numId="32">
    <w:abstractNumId w:val="30"/>
  </w:num>
  <w:num w:numId="33">
    <w:abstractNumId w:val="4"/>
  </w:num>
  <w:num w:numId="34">
    <w:abstractNumId w:val="33"/>
  </w:num>
  <w:num w:numId="35">
    <w:abstractNumId w:val="29"/>
  </w:num>
  <w:num w:numId="36">
    <w:abstractNumId w:val="17"/>
  </w:num>
  <w:num w:numId="37">
    <w:abstractNumId w:val="12"/>
  </w:num>
  <w:num w:numId="38">
    <w:abstractNumId w:val="2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06"/>
    <w:rsid w:val="001749A0"/>
    <w:rsid w:val="002E6560"/>
    <w:rsid w:val="007A560E"/>
    <w:rsid w:val="008D63F1"/>
    <w:rsid w:val="00D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7206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D97206"/>
    <w:pPr>
      <w:keepNext/>
      <w:spacing w:before="60" w:after="60"/>
      <w:outlineLvl w:val="1"/>
    </w:pPr>
    <w:rPr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D97206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72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7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97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72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9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97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72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D97206"/>
  </w:style>
  <w:style w:type="paragraph" w:styleId="21">
    <w:name w:val="Body Text Indent 2"/>
    <w:basedOn w:val="a"/>
    <w:link w:val="22"/>
    <w:rsid w:val="00D97206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caption"/>
    <w:basedOn w:val="a"/>
    <w:qFormat/>
    <w:rsid w:val="00D97206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basedOn w:val="a"/>
    <w:link w:val="ab"/>
    <w:qFormat/>
    <w:rsid w:val="00D97206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b">
    <w:name w:val="Название Знак"/>
    <w:basedOn w:val="a0"/>
    <w:link w:val="aa"/>
    <w:rsid w:val="00D97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header"/>
    <w:basedOn w:val="a"/>
    <w:link w:val="ad"/>
    <w:rsid w:val="00D97206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d">
    <w:name w:val="Верхний колонтитул Знак"/>
    <w:basedOn w:val="a0"/>
    <w:link w:val="ac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D97206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97206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97206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semiHidden/>
    <w:rsid w:val="00D97206"/>
    <w:pPr>
      <w:shd w:val="clear" w:color="auto" w:fill="000080"/>
      <w:spacing w:line="360" w:lineRule="auto"/>
      <w:jc w:val="both"/>
    </w:pPr>
    <w:rPr>
      <w:rFonts w:ascii="Tahoma" w:hAnsi="Tahoma"/>
      <w:sz w:val="26"/>
      <w:szCs w:val="20"/>
    </w:rPr>
  </w:style>
  <w:style w:type="character" w:customStyle="1" w:styleId="af">
    <w:name w:val="Схема документа Знак"/>
    <w:basedOn w:val="a0"/>
    <w:link w:val="ae"/>
    <w:semiHidden/>
    <w:rsid w:val="00D97206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0">
    <w:name w:val="Body Text"/>
    <w:basedOn w:val="a"/>
    <w:link w:val="af1"/>
    <w:rsid w:val="00D97206"/>
    <w:pPr>
      <w:jc w:val="both"/>
    </w:pPr>
    <w:rPr>
      <w:color w:val="0000FF"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D97206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23">
    <w:name w:val="Body Text 2"/>
    <w:basedOn w:val="a"/>
    <w:link w:val="24"/>
    <w:rsid w:val="00D97206"/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D972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D97206"/>
    <w:pPr>
      <w:spacing w:before="60" w:after="60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basedOn w:val="a0"/>
    <w:rsid w:val="00D97206"/>
    <w:rPr>
      <w:vertAlign w:val="superscript"/>
    </w:rPr>
  </w:style>
  <w:style w:type="paragraph" w:styleId="af3">
    <w:name w:val="Body Text Indent"/>
    <w:basedOn w:val="a"/>
    <w:link w:val="af4"/>
    <w:rsid w:val="00D97206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D9720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f5">
    <w:name w:val="footnote text"/>
    <w:basedOn w:val="a"/>
    <w:link w:val="af6"/>
    <w:rsid w:val="00D97206"/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rsid w:val="00D972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8">
    <w:name w:val="Style8"/>
    <w:basedOn w:val="a"/>
    <w:rsid w:val="00D97206"/>
    <w:pPr>
      <w:widowControl w:val="0"/>
      <w:autoSpaceDE w:val="0"/>
      <w:autoSpaceDN w:val="0"/>
      <w:adjustRightInd w:val="0"/>
      <w:spacing w:line="274" w:lineRule="exact"/>
      <w:ind w:hanging="37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337;fld=134;dst=100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4602</Words>
  <Characters>26237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2012-04-28T10:27:00Z</dcterms:created>
  <dcterms:modified xsi:type="dcterms:W3CDTF">2012-07-05T07:24:00Z</dcterms:modified>
</cp:coreProperties>
</file>